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1" w:type="pct"/>
        <w:tblCellMar>
          <w:top w:w="144" w:type="dxa"/>
          <w:left w:w="115" w:type="dxa"/>
          <w:bottom w:w="144" w:type="dxa"/>
          <w:right w:w="115" w:type="dxa"/>
        </w:tblCellMar>
        <w:tblLook w:val="04A0" w:firstRow="1" w:lastRow="0" w:firstColumn="1" w:lastColumn="0" w:noHBand="0" w:noVBand="1"/>
      </w:tblPr>
      <w:tblGrid>
        <w:gridCol w:w="115"/>
        <w:gridCol w:w="4094"/>
        <w:gridCol w:w="5369"/>
        <w:gridCol w:w="292"/>
        <w:gridCol w:w="875"/>
      </w:tblGrid>
      <w:tr w:rsidR="003D514A" w:rsidRPr="00DF4247" w14:paraId="5AAD0AA3" w14:textId="77777777" w:rsidTr="008920E1">
        <w:trPr>
          <w:gridBefore w:val="1"/>
          <w:gridAfter w:val="1"/>
          <w:wBefore w:w="115" w:type="dxa"/>
          <w:wAfter w:w="875" w:type="dxa"/>
        </w:trPr>
        <w:tc>
          <w:tcPr>
            <w:tcW w:w="9463" w:type="dxa"/>
            <w:gridSpan w:val="2"/>
            <w:shd w:val="clear" w:color="auto" w:fill="auto"/>
            <w:vAlign w:val="center"/>
          </w:tcPr>
          <w:p w14:paraId="64747E32" w14:textId="44F10E8D" w:rsidR="003D514A" w:rsidRPr="00DF4247" w:rsidRDefault="003D514A" w:rsidP="00624B8A">
            <w:pPr>
              <w:pStyle w:val="Header"/>
              <w:spacing w:after="0"/>
              <w:rPr>
                <w:rFonts w:ascii="Ubuntu" w:hAnsi="Ubuntu" w:cs="Calibri Light"/>
                <w:caps/>
                <w:color w:val="2C3C63"/>
                <w:sz w:val="28"/>
                <w:szCs w:val="28"/>
              </w:rPr>
            </w:pPr>
            <w:bookmarkStart w:id="0" w:name="_Hlk102465279"/>
            <w:r w:rsidRPr="00DF4247">
              <w:rPr>
                <w:rFonts w:ascii="Ubuntu" w:hAnsi="Ubuntu"/>
                <w:sz w:val="28"/>
                <w:szCs w:val="28"/>
              </w:rPr>
              <w:t xml:space="preserve">Utilization Management Program: </w:t>
            </w:r>
            <w:r>
              <w:rPr>
                <w:rFonts w:ascii="Ubuntu" w:hAnsi="Ubuntu"/>
                <w:sz w:val="28"/>
                <w:szCs w:val="28"/>
              </w:rPr>
              <w:t>Pre</w:t>
            </w:r>
            <w:r w:rsidR="00073502">
              <w:rPr>
                <w:rFonts w:ascii="Ubuntu" w:hAnsi="Ubuntu"/>
                <w:sz w:val="28"/>
                <w:szCs w:val="28"/>
              </w:rPr>
              <w:t>-</w:t>
            </w:r>
            <w:r w:rsidR="00FB2021">
              <w:rPr>
                <w:rFonts w:ascii="Ubuntu" w:hAnsi="Ubuntu"/>
                <w:sz w:val="28"/>
                <w:szCs w:val="28"/>
              </w:rPr>
              <w:t>c</w:t>
            </w:r>
            <w:r>
              <w:rPr>
                <w:rFonts w:ascii="Ubuntu" w:hAnsi="Ubuntu"/>
                <w:sz w:val="28"/>
                <w:szCs w:val="28"/>
              </w:rPr>
              <w:t>ertification Review</w:t>
            </w:r>
          </w:p>
        </w:tc>
        <w:tc>
          <w:tcPr>
            <w:tcW w:w="292" w:type="dxa"/>
            <w:shd w:val="clear" w:color="auto" w:fill="auto"/>
            <w:vAlign w:val="center"/>
          </w:tcPr>
          <w:p w14:paraId="641A293E" w14:textId="77777777" w:rsidR="003D514A" w:rsidRPr="00DF4247" w:rsidRDefault="003D514A" w:rsidP="00624B8A">
            <w:pPr>
              <w:pStyle w:val="Header"/>
              <w:spacing w:after="0"/>
              <w:jc w:val="right"/>
              <w:rPr>
                <w:rFonts w:ascii="Ubuntu" w:hAnsi="Ubuntu"/>
                <w:b/>
                <w:caps/>
                <w:color w:val="FFFFFF"/>
                <w:sz w:val="28"/>
                <w:szCs w:val="28"/>
              </w:rPr>
            </w:pPr>
          </w:p>
        </w:tc>
      </w:tr>
      <w:tr w:rsidR="003D514A" w14:paraId="169765DE" w14:textId="77777777" w:rsidTr="008920E1">
        <w:trPr>
          <w:trHeight w:hRule="exact" w:val="115"/>
        </w:trPr>
        <w:tc>
          <w:tcPr>
            <w:tcW w:w="4209" w:type="dxa"/>
            <w:gridSpan w:val="2"/>
            <w:shd w:val="clear" w:color="auto" w:fill="E25231"/>
            <w:tcMar>
              <w:top w:w="0" w:type="dxa"/>
              <w:bottom w:w="0" w:type="dxa"/>
            </w:tcMar>
          </w:tcPr>
          <w:p w14:paraId="3B7DE442" w14:textId="77777777" w:rsidR="003D514A" w:rsidRPr="00DF4247" w:rsidRDefault="003D514A" w:rsidP="008920E1">
            <w:pPr>
              <w:pStyle w:val="Header"/>
              <w:rPr>
                <w:caps/>
                <w:color w:val="FFFFFF"/>
                <w:sz w:val="18"/>
                <w:szCs w:val="18"/>
              </w:rPr>
            </w:pPr>
          </w:p>
        </w:tc>
        <w:tc>
          <w:tcPr>
            <w:tcW w:w="6536" w:type="dxa"/>
            <w:gridSpan w:val="3"/>
            <w:shd w:val="clear" w:color="auto" w:fill="E25231"/>
            <w:tcMar>
              <w:top w:w="0" w:type="dxa"/>
              <w:bottom w:w="0" w:type="dxa"/>
            </w:tcMar>
          </w:tcPr>
          <w:p w14:paraId="67AA9808" w14:textId="77777777" w:rsidR="003D514A" w:rsidRPr="00DF4247" w:rsidRDefault="003D514A" w:rsidP="008920E1">
            <w:pPr>
              <w:pStyle w:val="Header"/>
              <w:rPr>
                <w:caps/>
                <w:color w:val="FFFFFF"/>
                <w:sz w:val="18"/>
                <w:szCs w:val="18"/>
              </w:rPr>
            </w:pPr>
          </w:p>
        </w:tc>
      </w:tr>
    </w:tbl>
    <w:bookmarkEnd w:id="0"/>
    <w:p w14:paraId="492BABE5" w14:textId="6EC816AE" w:rsidR="008437AC" w:rsidRDefault="00656D1A" w:rsidP="00AF2063">
      <w:pPr>
        <w:rPr>
          <w:rFonts w:ascii="Ubuntu" w:hAnsi="Ubuntu" w:cs="Arial"/>
          <w:b/>
          <w:sz w:val="28"/>
          <w:szCs w:val="28"/>
        </w:rPr>
      </w:pPr>
      <w:r>
        <w:rPr>
          <w:rFonts w:ascii="Ubuntu" w:hAnsi="Ubuntu" w:cs="Arial"/>
          <w:b/>
          <w:sz w:val="28"/>
          <w:szCs w:val="28"/>
        </w:rPr>
        <w:t>Pre</w:t>
      </w:r>
      <w:r w:rsidR="00073502">
        <w:rPr>
          <w:rFonts w:ascii="Ubuntu" w:hAnsi="Ubuntu" w:cs="Arial"/>
          <w:b/>
          <w:sz w:val="28"/>
          <w:szCs w:val="28"/>
        </w:rPr>
        <w:t>-</w:t>
      </w:r>
      <w:r w:rsidR="00FB2021">
        <w:rPr>
          <w:rFonts w:ascii="Ubuntu" w:hAnsi="Ubuntu" w:cs="Arial"/>
          <w:b/>
          <w:sz w:val="28"/>
          <w:szCs w:val="28"/>
        </w:rPr>
        <w:t>c</w:t>
      </w:r>
      <w:r>
        <w:rPr>
          <w:rFonts w:ascii="Ubuntu" w:hAnsi="Ubuntu" w:cs="Arial"/>
          <w:b/>
          <w:sz w:val="28"/>
          <w:szCs w:val="28"/>
        </w:rPr>
        <w:t>ertification Review Process</w:t>
      </w:r>
    </w:p>
    <w:p w14:paraId="2B6E5D83" w14:textId="77777777" w:rsidR="00656D1A" w:rsidRDefault="00656D1A" w:rsidP="00656D1A">
      <w:pPr>
        <w:rPr>
          <w:rFonts w:ascii="Ubuntu" w:hAnsi="Ubuntu" w:cs="Arial"/>
          <w:sz w:val="22"/>
          <w:szCs w:val="22"/>
        </w:rPr>
      </w:pPr>
      <w:r w:rsidRPr="00656D1A">
        <w:rPr>
          <w:rFonts w:ascii="Ubuntu" w:hAnsi="Ubuntu" w:cs="Arial"/>
          <w:sz w:val="22"/>
          <w:szCs w:val="22"/>
        </w:rPr>
        <w:t xml:space="preserve">The </w:t>
      </w:r>
      <w:r w:rsidRPr="00656D1A">
        <w:rPr>
          <w:rFonts w:ascii="Ubuntu" w:hAnsi="Ubuntu" w:cs="Arial"/>
          <w:bCs/>
          <w:sz w:val="22"/>
          <w:szCs w:val="22"/>
        </w:rPr>
        <w:t>Payer Compass</w:t>
      </w:r>
      <w:r w:rsidRPr="00656D1A">
        <w:rPr>
          <w:rFonts w:ascii="Ubuntu" w:hAnsi="Ubuntu" w:cs="Arial"/>
          <w:sz w:val="22"/>
          <w:szCs w:val="22"/>
        </w:rPr>
        <w:t xml:space="preserve"> Utilization Review Department assumes the following responsibilities during the </w:t>
      </w:r>
      <w:r>
        <w:rPr>
          <w:rFonts w:ascii="Ubuntu" w:hAnsi="Ubuntu" w:cs="Arial"/>
          <w:sz w:val="22"/>
          <w:szCs w:val="22"/>
        </w:rPr>
        <w:t xml:space="preserve">pre-certification </w:t>
      </w:r>
      <w:r w:rsidRPr="00656D1A">
        <w:rPr>
          <w:rFonts w:ascii="Ubuntu" w:hAnsi="Ubuntu" w:cs="Arial"/>
          <w:sz w:val="22"/>
          <w:szCs w:val="22"/>
        </w:rPr>
        <w:t xml:space="preserve">process: </w:t>
      </w:r>
    </w:p>
    <w:p w14:paraId="440644F4" w14:textId="77777777" w:rsidR="00F2081E" w:rsidRDefault="00F2081E" w:rsidP="00F2081E">
      <w:pPr>
        <w:numPr>
          <w:ilvl w:val="0"/>
          <w:numId w:val="20"/>
        </w:numPr>
        <w:spacing w:after="0"/>
        <w:rPr>
          <w:rFonts w:ascii="Ubuntu" w:hAnsi="Ubuntu" w:cs="Arial"/>
          <w:sz w:val="22"/>
          <w:szCs w:val="22"/>
        </w:rPr>
      </w:pPr>
      <w:r>
        <w:rPr>
          <w:rFonts w:ascii="Ubuntu" w:hAnsi="Ubuntu" w:cs="Arial"/>
          <w:sz w:val="22"/>
          <w:szCs w:val="22"/>
        </w:rPr>
        <w:t>F</w:t>
      </w:r>
      <w:r w:rsidR="00656D1A" w:rsidRPr="00656D1A">
        <w:rPr>
          <w:rFonts w:ascii="Ubuntu" w:hAnsi="Ubuntu" w:cs="Arial"/>
          <w:sz w:val="22"/>
          <w:szCs w:val="22"/>
        </w:rPr>
        <w:t>acilitate pre-certification reviews of all outpatient services or procedures and inpatient admissions requested for authorization from the patient, provider</w:t>
      </w:r>
      <w:r>
        <w:rPr>
          <w:rFonts w:ascii="Ubuntu" w:hAnsi="Ubuntu" w:cs="Arial"/>
          <w:sz w:val="22"/>
          <w:szCs w:val="22"/>
        </w:rPr>
        <w:t>,</w:t>
      </w:r>
      <w:r w:rsidR="00656D1A" w:rsidRPr="00656D1A">
        <w:rPr>
          <w:rFonts w:ascii="Ubuntu" w:hAnsi="Ubuntu" w:cs="Arial"/>
          <w:sz w:val="22"/>
          <w:szCs w:val="22"/>
        </w:rPr>
        <w:t xml:space="preserve"> or authorized representative</w:t>
      </w:r>
      <w:r>
        <w:rPr>
          <w:rFonts w:ascii="Ubuntu" w:hAnsi="Ubuntu" w:cs="Arial"/>
          <w:sz w:val="22"/>
          <w:szCs w:val="22"/>
        </w:rPr>
        <w:t xml:space="preserve"> within indicated timeframes.</w:t>
      </w:r>
      <w:r w:rsidR="00656D1A" w:rsidRPr="00656D1A">
        <w:rPr>
          <w:rFonts w:ascii="Ubuntu" w:hAnsi="Ubuntu" w:cs="Arial"/>
          <w:sz w:val="22"/>
          <w:szCs w:val="22"/>
        </w:rPr>
        <w:t xml:space="preserve"> </w:t>
      </w:r>
    </w:p>
    <w:p w14:paraId="3F9020BA" w14:textId="0D1AFACA" w:rsidR="00656D1A" w:rsidRPr="00656D1A" w:rsidRDefault="00656D1A" w:rsidP="00656D1A">
      <w:pPr>
        <w:pStyle w:val="Heading3"/>
        <w:rPr>
          <w:rFonts w:ascii="Ubuntu" w:hAnsi="Ubuntu"/>
          <w:sz w:val="22"/>
          <w:szCs w:val="22"/>
        </w:rPr>
      </w:pPr>
      <w:r w:rsidRPr="00656D1A">
        <w:rPr>
          <w:rFonts w:ascii="Ubuntu" w:hAnsi="Ubuntu"/>
          <w:sz w:val="22"/>
          <w:szCs w:val="22"/>
        </w:rPr>
        <w:t xml:space="preserve">The following outlines the </w:t>
      </w:r>
      <w:r w:rsidR="00FB2021">
        <w:rPr>
          <w:rFonts w:ascii="Ubuntu" w:hAnsi="Ubuntu"/>
          <w:sz w:val="22"/>
          <w:szCs w:val="22"/>
        </w:rPr>
        <w:t>P</w:t>
      </w:r>
      <w:r>
        <w:rPr>
          <w:rFonts w:ascii="Ubuntu" w:hAnsi="Ubuntu"/>
          <w:sz w:val="22"/>
          <w:szCs w:val="22"/>
        </w:rPr>
        <w:t>re</w:t>
      </w:r>
      <w:r w:rsidR="00073502">
        <w:rPr>
          <w:rFonts w:ascii="Ubuntu" w:hAnsi="Ubuntu"/>
          <w:sz w:val="22"/>
          <w:szCs w:val="22"/>
        </w:rPr>
        <w:t>-</w:t>
      </w:r>
      <w:r w:rsidR="00FB2021">
        <w:rPr>
          <w:rFonts w:ascii="Ubuntu" w:hAnsi="Ubuntu"/>
          <w:sz w:val="22"/>
          <w:szCs w:val="22"/>
        </w:rPr>
        <w:t>c</w:t>
      </w:r>
      <w:r>
        <w:rPr>
          <w:rFonts w:ascii="Ubuntu" w:hAnsi="Ubuntu"/>
          <w:sz w:val="22"/>
          <w:szCs w:val="22"/>
        </w:rPr>
        <w:t xml:space="preserve">ertification </w:t>
      </w:r>
      <w:r w:rsidR="00FB2021">
        <w:rPr>
          <w:rFonts w:ascii="Ubuntu" w:hAnsi="Ubuntu"/>
          <w:sz w:val="22"/>
          <w:szCs w:val="22"/>
        </w:rPr>
        <w:t>R</w:t>
      </w:r>
      <w:r>
        <w:rPr>
          <w:rFonts w:ascii="Ubuntu" w:hAnsi="Ubuntu"/>
          <w:sz w:val="22"/>
          <w:szCs w:val="22"/>
        </w:rPr>
        <w:t>eview</w:t>
      </w:r>
      <w:r w:rsidRPr="00656D1A">
        <w:rPr>
          <w:rFonts w:ascii="Ubuntu" w:hAnsi="Ubuntu"/>
          <w:sz w:val="22"/>
          <w:szCs w:val="22"/>
        </w:rPr>
        <w:t xml:space="preserve"> procedure:</w:t>
      </w:r>
    </w:p>
    <w:p w14:paraId="1744627A" w14:textId="77777777" w:rsidR="00D82938" w:rsidRPr="00E20AD4" w:rsidRDefault="00023A87" w:rsidP="00E20AD4">
      <w:pPr>
        <w:numPr>
          <w:ilvl w:val="0"/>
          <w:numId w:val="19"/>
        </w:numPr>
        <w:rPr>
          <w:rFonts w:ascii="Ubuntu" w:hAnsi="Ubuntu" w:cs="Arial"/>
          <w:sz w:val="22"/>
          <w:szCs w:val="22"/>
        </w:rPr>
      </w:pPr>
      <w:r w:rsidRPr="00E20AD4">
        <w:rPr>
          <w:rFonts w:ascii="Ubuntu" w:hAnsi="Ubuntu" w:cs="Arial"/>
          <w:sz w:val="22"/>
          <w:szCs w:val="22"/>
        </w:rPr>
        <w:t xml:space="preserve">The </w:t>
      </w:r>
      <w:r w:rsidR="005C3F10" w:rsidRPr="00E20AD4">
        <w:rPr>
          <w:rFonts w:ascii="Ubuntu" w:hAnsi="Ubuntu"/>
          <w:sz w:val="22"/>
          <w:szCs w:val="22"/>
        </w:rPr>
        <w:t>Payer Compass</w:t>
      </w:r>
      <w:r w:rsidR="008437AC" w:rsidRPr="00E20AD4">
        <w:rPr>
          <w:rFonts w:ascii="Ubuntu" w:hAnsi="Ubuntu" w:cs="Arial"/>
          <w:sz w:val="22"/>
          <w:szCs w:val="22"/>
        </w:rPr>
        <w:t xml:space="preserve"> </w:t>
      </w:r>
      <w:r w:rsidRPr="00E20AD4">
        <w:rPr>
          <w:rFonts w:ascii="Ubuntu" w:hAnsi="Ubuntu" w:cs="Arial"/>
          <w:sz w:val="22"/>
          <w:szCs w:val="22"/>
        </w:rPr>
        <w:t xml:space="preserve">Utilization </w:t>
      </w:r>
      <w:r w:rsidR="00A84F81" w:rsidRPr="00E20AD4">
        <w:rPr>
          <w:rFonts w:ascii="Ubuntu" w:hAnsi="Ubuntu" w:cs="Arial"/>
          <w:sz w:val="22"/>
          <w:szCs w:val="22"/>
        </w:rPr>
        <w:t xml:space="preserve">Reviewer </w:t>
      </w:r>
      <w:r w:rsidRPr="00E20AD4">
        <w:rPr>
          <w:rFonts w:ascii="Ubuntu" w:hAnsi="Ubuntu" w:cs="Arial"/>
          <w:sz w:val="22"/>
          <w:szCs w:val="22"/>
        </w:rPr>
        <w:t xml:space="preserve">processes </w:t>
      </w:r>
      <w:r w:rsidR="00D82938" w:rsidRPr="00E20AD4">
        <w:rPr>
          <w:rFonts w:ascii="Ubuntu" w:hAnsi="Ubuntu" w:cs="Arial"/>
          <w:sz w:val="22"/>
          <w:szCs w:val="22"/>
        </w:rPr>
        <w:t>a pre</w:t>
      </w:r>
      <w:r w:rsidR="002132FE">
        <w:rPr>
          <w:rFonts w:ascii="Ubuntu" w:hAnsi="Ubuntu" w:cs="Arial"/>
          <w:sz w:val="22"/>
          <w:szCs w:val="22"/>
        </w:rPr>
        <w:t>-</w:t>
      </w:r>
      <w:r w:rsidR="00D82938" w:rsidRPr="00E20AD4">
        <w:rPr>
          <w:rFonts w:ascii="Ubuntu" w:hAnsi="Ubuntu" w:cs="Arial"/>
          <w:sz w:val="22"/>
          <w:szCs w:val="22"/>
        </w:rPr>
        <w:t>certification request</w:t>
      </w:r>
      <w:r w:rsidRPr="00E20AD4">
        <w:rPr>
          <w:rFonts w:ascii="Ubuntu" w:hAnsi="Ubuntu" w:cs="Arial"/>
          <w:sz w:val="22"/>
          <w:szCs w:val="22"/>
        </w:rPr>
        <w:t xml:space="preserve"> by obtaining all the pertinent </w:t>
      </w:r>
      <w:r w:rsidR="00A84F81" w:rsidRPr="00E20AD4">
        <w:rPr>
          <w:rFonts w:ascii="Ubuntu" w:hAnsi="Ubuntu" w:cs="Arial"/>
          <w:sz w:val="22"/>
          <w:szCs w:val="22"/>
        </w:rPr>
        <w:t xml:space="preserve">patient and clinical </w:t>
      </w:r>
      <w:r w:rsidRPr="00E20AD4">
        <w:rPr>
          <w:rFonts w:ascii="Ubuntu" w:hAnsi="Ubuntu" w:cs="Arial"/>
          <w:sz w:val="22"/>
          <w:szCs w:val="22"/>
        </w:rPr>
        <w:t>information</w:t>
      </w:r>
      <w:r w:rsidR="00A84F81" w:rsidRPr="00E20AD4">
        <w:rPr>
          <w:rFonts w:ascii="Ubuntu" w:hAnsi="Ubuntu" w:cs="Arial"/>
          <w:sz w:val="22"/>
          <w:szCs w:val="22"/>
        </w:rPr>
        <w:t>.</w:t>
      </w:r>
    </w:p>
    <w:p w14:paraId="30F46296" w14:textId="77777777" w:rsidR="00624B8A" w:rsidRPr="00624B8A" w:rsidRDefault="00624B8A" w:rsidP="00624B8A">
      <w:pPr>
        <w:numPr>
          <w:ilvl w:val="0"/>
          <w:numId w:val="19"/>
        </w:numPr>
        <w:rPr>
          <w:rFonts w:ascii="Ubuntu" w:hAnsi="Ubuntu" w:cs="Arial"/>
          <w:sz w:val="22"/>
          <w:szCs w:val="22"/>
        </w:rPr>
      </w:pPr>
      <w:r w:rsidRPr="00624B8A">
        <w:rPr>
          <w:rFonts w:ascii="Ubuntu" w:hAnsi="Ubuntu" w:cs="Arial"/>
          <w:sz w:val="22"/>
          <w:szCs w:val="22"/>
        </w:rPr>
        <w:t xml:space="preserve">Pertinent medical information may be obtained from reliable sources, including the patient’s medical records or treating providers, to provide evidence supporting medical necessity, appropriateness of the admission or extension of stay, frequency, or duration of service. </w:t>
      </w:r>
    </w:p>
    <w:p w14:paraId="72205215" w14:textId="1E1E1F0C" w:rsidR="00B61331" w:rsidRPr="00624B8A" w:rsidRDefault="00023A87" w:rsidP="00E20AD4">
      <w:pPr>
        <w:numPr>
          <w:ilvl w:val="0"/>
          <w:numId w:val="19"/>
        </w:numPr>
        <w:rPr>
          <w:rFonts w:ascii="Ubuntu" w:hAnsi="Ubuntu" w:cs="Arial"/>
          <w:sz w:val="22"/>
          <w:szCs w:val="22"/>
        </w:rPr>
      </w:pPr>
      <w:r w:rsidRPr="00624B8A">
        <w:rPr>
          <w:rFonts w:ascii="Ubuntu" w:hAnsi="Ubuntu" w:cs="Arial"/>
          <w:sz w:val="22"/>
          <w:szCs w:val="22"/>
        </w:rPr>
        <w:t xml:space="preserve">Once the clinical information has been gathered, clinical appropriateness and medical necessity will be determined by utilizing </w:t>
      </w:r>
      <w:r w:rsidR="005E3183" w:rsidRPr="00624B8A">
        <w:rPr>
          <w:rFonts w:ascii="Ubuntu" w:hAnsi="Ubuntu" w:cs="Arial"/>
          <w:sz w:val="22"/>
          <w:szCs w:val="22"/>
        </w:rPr>
        <w:t>established clinical criteria</w:t>
      </w:r>
      <w:r w:rsidR="00E20AD4" w:rsidRPr="00624B8A">
        <w:rPr>
          <w:rFonts w:ascii="Ubuntu" w:hAnsi="Ubuntu" w:cs="Arial"/>
          <w:sz w:val="22"/>
          <w:szCs w:val="22"/>
        </w:rPr>
        <w:t xml:space="preserve"> (</w:t>
      </w:r>
      <w:r w:rsidR="00624B8A" w:rsidRPr="00624B8A">
        <w:rPr>
          <w:rFonts w:ascii="Ubuntu" w:hAnsi="Ubuntu" w:cs="Arial"/>
          <w:sz w:val="22"/>
          <w:szCs w:val="22"/>
        </w:rPr>
        <w:t>s</w:t>
      </w:r>
      <w:r w:rsidR="00E20AD4" w:rsidRPr="00624B8A">
        <w:rPr>
          <w:rFonts w:ascii="Ubuntu" w:hAnsi="Ubuntu" w:cs="Arial"/>
          <w:sz w:val="22"/>
          <w:szCs w:val="22"/>
        </w:rPr>
        <w:t>ee</w:t>
      </w:r>
      <w:r w:rsidR="00624B8A" w:rsidRPr="00624B8A">
        <w:rPr>
          <w:rFonts w:ascii="Ubuntu" w:hAnsi="Ubuntu" w:cs="Arial"/>
          <w:sz w:val="22"/>
          <w:szCs w:val="22"/>
        </w:rPr>
        <w:t xml:space="preserve"> the </w:t>
      </w:r>
      <w:r w:rsidR="00E20AD4" w:rsidRPr="00624B8A">
        <w:rPr>
          <w:rFonts w:ascii="Ubuntu" w:hAnsi="Ubuntu" w:cs="Arial"/>
          <w:sz w:val="22"/>
          <w:szCs w:val="22"/>
        </w:rPr>
        <w:t xml:space="preserve">Clinical Criteria Selection </w:t>
      </w:r>
      <w:r w:rsidR="00624B8A" w:rsidRPr="00624B8A">
        <w:rPr>
          <w:rFonts w:ascii="Ubuntu" w:hAnsi="Ubuntu" w:cs="Arial"/>
          <w:sz w:val="22"/>
          <w:szCs w:val="22"/>
        </w:rPr>
        <w:t>Policy</w:t>
      </w:r>
      <w:r w:rsidR="00E20AD4" w:rsidRPr="00624B8A">
        <w:rPr>
          <w:rFonts w:ascii="Ubuntu" w:hAnsi="Ubuntu" w:cs="Arial"/>
          <w:sz w:val="22"/>
          <w:szCs w:val="22"/>
        </w:rPr>
        <w:t>)</w:t>
      </w:r>
      <w:r w:rsidR="005E3183" w:rsidRPr="00624B8A">
        <w:rPr>
          <w:rFonts w:ascii="Ubuntu" w:hAnsi="Ubuntu" w:cs="Arial"/>
          <w:sz w:val="22"/>
          <w:szCs w:val="22"/>
        </w:rPr>
        <w:t>.</w:t>
      </w:r>
    </w:p>
    <w:p w14:paraId="5CF9EB2F" w14:textId="77777777" w:rsidR="00952D26" w:rsidRPr="00AE212E" w:rsidRDefault="00B61331" w:rsidP="00AE212E">
      <w:pPr>
        <w:numPr>
          <w:ilvl w:val="0"/>
          <w:numId w:val="19"/>
        </w:numPr>
        <w:rPr>
          <w:rFonts w:ascii="Ubuntu" w:hAnsi="Ubuntu" w:cs="Arial"/>
          <w:sz w:val="22"/>
          <w:szCs w:val="22"/>
        </w:rPr>
      </w:pPr>
      <w:r w:rsidRPr="00AE212E">
        <w:rPr>
          <w:rFonts w:ascii="Ubuntu" w:hAnsi="Ubuntu" w:cs="Arial"/>
          <w:sz w:val="22"/>
          <w:szCs w:val="22"/>
        </w:rPr>
        <w:t xml:space="preserve">If additional information is required to make an initial certification decision, such information </w:t>
      </w:r>
      <w:r w:rsidR="00A43A7C" w:rsidRPr="00AE212E">
        <w:rPr>
          <w:rFonts w:ascii="Ubuntu" w:hAnsi="Ubuntu" w:cs="Arial"/>
          <w:sz w:val="22"/>
          <w:szCs w:val="22"/>
        </w:rPr>
        <w:t>shall be</w:t>
      </w:r>
      <w:r w:rsidRPr="00AE212E">
        <w:rPr>
          <w:rFonts w:ascii="Ubuntu" w:hAnsi="Ubuntu" w:cs="Arial"/>
          <w:sz w:val="22"/>
          <w:szCs w:val="22"/>
        </w:rPr>
        <w:t xml:space="preserve"> requested by the </w:t>
      </w:r>
      <w:r w:rsidR="00EB1750" w:rsidRPr="00AE212E">
        <w:rPr>
          <w:rFonts w:ascii="Ubuntu" w:hAnsi="Ubuntu" w:cs="Arial"/>
          <w:sz w:val="22"/>
          <w:szCs w:val="22"/>
        </w:rPr>
        <w:t>Payer Compass</w:t>
      </w:r>
      <w:r w:rsidR="00EB1750" w:rsidRPr="00E20AD4">
        <w:rPr>
          <w:rFonts w:ascii="Ubuntu" w:hAnsi="Ubuntu" w:cs="Arial"/>
          <w:sz w:val="22"/>
          <w:szCs w:val="22"/>
        </w:rPr>
        <w:t xml:space="preserve"> Clinical Reviewer</w:t>
      </w:r>
      <w:r w:rsidR="00A40028" w:rsidRPr="00E20AD4">
        <w:rPr>
          <w:rFonts w:ascii="Ubuntu" w:hAnsi="Ubuntu" w:cs="Arial"/>
          <w:sz w:val="22"/>
          <w:szCs w:val="22"/>
        </w:rPr>
        <w:t xml:space="preserve"> within three (3) business days of receipt of </w:t>
      </w:r>
      <w:r w:rsidR="00AE212E">
        <w:rPr>
          <w:rFonts w:ascii="Ubuntu" w:hAnsi="Ubuntu" w:cs="Arial"/>
          <w:sz w:val="22"/>
          <w:szCs w:val="22"/>
        </w:rPr>
        <w:t xml:space="preserve">the </w:t>
      </w:r>
      <w:r w:rsidR="00A40028" w:rsidRPr="00E20AD4">
        <w:rPr>
          <w:rFonts w:ascii="Ubuntu" w:hAnsi="Ubuntu" w:cs="Arial"/>
          <w:sz w:val="22"/>
          <w:szCs w:val="22"/>
        </w:rPr>
        <w:t>initial clinical information (unless the request is for an urgent/emergent admission).</w:t>
      </w:r>
    </w:p>
    <w:p w14:paraId="7AC05824" w14:textId="77777777" w:rsidR="00BB4E32" w:rsidRPr="00AE212E" w:rsidRDefault="00B61331" w:rsidP="00AE212E">
      <w:pPr>
        <w:numPr>
          <w:ilvl w:val="0"/>
          <w:numId w:val="19"/>
        </w:numPr>
        <w:rPr>
          <w:rFonts w:ascii="Ubuntu" w:hAnsi="Ubuntu" w:cs="Arial"/>
          <w:sz w:val="22"/>
          <w:szCs w:val="22"/>
        </w:rPr>
      </w:pPr>
      <w:r w:rsidRPr="00AE212E">
        <w:rPr>
          <w:rFonts w:ascii="Ubuntu" w:hAnsi="Ubuntu" w:cs="Arial"/>
          <w:sz w:val="22"/>
          <w:szCs w:val="22"/>
        </w:rPr>
        <w:t xml:space="preserve">If the </w:t>
      </w:r>
      <w:r w:rsidR="00EB1750" w:rsidRPr="00AE212E">
        <w:rPr>
          <w:rFonts w:ascii="Ubuntu" w:hAnsi="Ubuntu" w:cs="Arial"/>
          <w:sz w:val="22"/>
          <w:szCs w:val="22"/>
        </w:rPr>
        <w:t xml:space="preserve">clinical </w:t>
      </w:r>
      <w:r w:rsidRPr="00AE212E">
        <w:rPr>
          <w:rFonts w:ascii="Ubuntu" w:hAnsi="Ubuntu" w:cs="Arial"/>
          <w:sz w:val="22"/>
          <w:szCs w:val="22"/>
        </w:rPr>
        <w:t>criteria are met, the reviewer will document that the case meets certification criteria</w:t>
      </w:r>
      <w:r w:rsidR="000370E3" w:rsidRPr="00AE212E">
        <w:rPr>
          <w:rFonts w:ascii="Ubuntu" w:hAnsi="Ubuntu" w:cs="Arial"/>
          <w:sz w:val="22"/>
          <w:szCs w:val="22"/>
        </w:rPr>
        <w:t xml:space="preserve"> and notify the ordering physician/provider, facility, or member by phone or fax</w:t>
      </w:r>
      <w:r w:rsidR="004B0E84" w:rsidRPr="00AE212E">
        <w:rPr>
          <w:rFonts w:ascii="Ubuntu" w:hAnsi="Ubuntu" w:cs="Arial"/>
          <w:sz w:val="22"/>
          <w:szCs w:val="22"/>
        </w:rPr>
        <w:t xml:space="preserve"> of the</w:t>
      </w:r>
      <w:r w:rsidR="00E20AD4" w:rsidRPr="00AE212E">
        <w:rPr>
          <w:rFonts w:ascii="Ubuntu" w:hAnsi="Ubuntu" w:cs="Arial"/>
          <w:sz w:val="22"/>
          <w:szCs w:val="22"/>
        </w:rPr>
        <w:t xml:space="preserve"> </w:t>
      </w:r>
      <w:r w:rsidR="004B0E84" w:rsidRPr="00AE212E">
        <w:rPr>
          <w:rFonts w:ascii="Ubuntu" w:hAnsi="Ubuntu" w:cs="Arial"/>
          <w:sz w:val="22"/>
          <w:szCs w:val="22"/>
        </w:rPr>
        <w:t>certification details</w:t>
      </w:r>
      <w:r w:rsidR="000370E3" w:rsidRPr="00AE212E">
        <w:rPr>
          <w:rFonts w:ascii="Ubuntu" w:hAnsi="Ubuntu" w:cs="Arial"/>
          <w:sz w:val="22"/>
          <w:szCs w:val="22"/>
        </w:rPr>
        <w:t xml:space="preserve">. </w:t>
      </w:r>
      <w:r w:rsidR="004B0E84" w:rsidRPr="00AE212E">
        <w:rPr>
          <w:rFonts w:ascii="Ubuntu" w:hAnsi="Ubuntu" w:cs="Arial"/>
          <w:sz w:val="22"/>
          <w:szCs w:val="22"/>
        </w:rPr>
        <w:t xml:space="preserve">However, when there is an adverse determination, </w:t>
      </w:r>
      <w:r w:rsidR="000370E3" w:rsidRPr="00AE212E">
        <w:rPr>
          <w:rFonts w:ascii="Ubuntu" w:hAnsi="Ubuntu" w:cs="Arial"/>
          <w:sz w:val="22"/>
          <w:szCs w:val="22"/>
        </w:rPr>
        <w:t xml:space="preserve">written correspondence will be sent to the ordering physician/provider, facility, or member </w:t>
      </w:r>
      <w:r w:rsidR="004B0E84" w:rsidRPr="00AE212E">
        <w:rPr>
          <w:rFonts w:ascii="Ubuntu" w:hAnsi="Ubuntu" w:cs="Arial"/>
          <w:sz w:val="22"/>
          <w:szCs w:val="22"/>
        </w:rPr>
        <w:t>notifying them of the decision.</w:t>
      </w:r>
    </w:p>
    <w:p w14:paraId="400256C3" w14:textId="77777777" w:rsidR="00A34A1A" w:rsidRDefault="00023A87" w:rsidP="00E20AD4">
      <w:pPr>
        <w:numPr>
          <w:ilvl w:val="0"/>
          <w:numId w:val="19"/>
        </w:numPr>
        <w:rPr>
          <w:rFonts w:ascii="Ubuntu" w:hAnsi="Ubuntu" w:cs="Arial"/>
          <w:sz w:val="22"/>
          <w:szCs w:val="22"/>
        </w:rPr>
      </w:pPr>
      <w:r w:rsidRPr="00E20AD4">
        <w:rPr>
          <w:rFonts w:ascii="Ubuntu" w:hAnsi="Ubuntu" w:cs="Arial"/>
          <w:sz w:val="22"/>
          <w:szCs w:val="22"/>
        </w:rPr>
        <w:t xml:space="preserve">The </w:t>
      </w:r>
      <w:r w:rsidR="005C3F10" w:rsidRPr="00E20AD4">
        <w:rPr>
          <w:rFonts w:ascii="Ubuntu" w:hAnsi="Ubuntu"/>
          <w:sz w:val="22"/>
          <w:szCs w:val="22"/>
        </w:rPr>
        <w:t>Payer Compass</w:t>
      </w:r>
      <w:r w:rsidR="008437AC" w:rsidRPr="00E20AD4">
        <w:rPr>
          <w:rFonts w:ascii="Ubuntu" w:hAnsi="Ubuntu" w:cs="Arial"/>
          <w:sz w:val="22"/>
          <w:szCs w:val="22"/>
        </w:rPr>
        <w:t xml:space="preserve"> </w:t>
      </w:r>
      <w:r w:rsidR="00523752" w:rsidRPr="00E20AD4">
        <w:rPr>
          <w:rFonts w:ascii="Ubuntu" w:hAnsi="Ubuntu" w:cs="Arial"/>
          <w:sz w:val="22"/>
          <w:szCs w:val="22"/>
        </w:rPr>
        <w:t>Clinical Reviewer</w:t>
      </w:r>
      <w:r w:rsidRPr="00E20AD4">
        <w:rPr>
          <w:rFonts w:ascii="Ubuntu" w:hAnsi="Ubuntu" w:cs="Arial"/>
          <w:sz w:val="22"/>
          <w:szCs w:val="22"/>
        </w:rPr>
        <w:t xml:space="preserve"> will render determination within</w:t>
      </w:r>
      <w:r w:rsidR="00A34A1A" w:rsidRPr="00E20AD4">
        <w:rPr>
          <w:rFonts w:ascii="Ubuntu" w:hAnsi="Ubuntu" w:cs="Arial"/>
          <w:sz w:val="22"/>
          <w:szCs w:val="22"/>
        </w:rPr>
        <w:t xml:space="preserve"> the following timeframes: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780"/>
        <w:gridCol w:w="3978"/>
      </w:tblGrid>
      <w:tr w:rsidR="008B16CA" w:rsidRPr="00481C59" w14:paraId="77868890" w14:textId="77777777" w:rsidTr="008B16CA">
        <w:tc>
          <w:tcPr>
            <w:tcW w:w="2178" w:type="dxa"/>
            <w:shd w:val="clear" w:color="auto" w:fill="E7E6E6"/>
          </w:tcPr>
          <w:p w14:paraId="65A269AF" w14:textId="22579492" w:rsidR="00624B8A" w:rsidRPr="008B16CA" w:rsidRDefault="00624B8A" w:rsidP="00624B8A">
            <w:pPr>
              <w:rPr>
                <w:rFonts w:ascii="Ubuntu" w:hAnsi="Ubuntu" w:cs="Arial"/>
                <w:b/>
                <w:bCs/>
                <w:sz w:val="22"/>
                <w:szCs w:val="22"/>
              </w:rPr>
            </w:pPr>
            <w:r w:rsidRPr="008B16CA">
              <w:rPr>
                <w:rFonts w:ascii="Ubuntu" w:hAnsi="Ubuntu" w:cs="Arial"/>
                <w:b/>
                <w:bCs/>
                <w:sz w:val="22"/>
                <w:szCs w:val="22"/>
              </w:rPr>
              <w:t>Review Type</w:t>
            </w:r>
          </w:p>
        </w:tc>
        <w:tc>
          <w:tcPr>
            <w:tcW w:w="3780" w:type="dxa"/>
            <w:shd w:val="clear" w:color="auto" w:fill="E7E6E6"/>
          </w:tcPr>
          <w:p w14:paraId="22BD50C4" w14:textId="1614940D" w:rsidR="00624B8A" w:rsidRPr="008B16CA" w:rsidRDefault="00624B8A" w:rsidP="00624B8A">
            <w:pPr>
              <w:rPr>
                <w:rFonts w:ascii="Ubuntu" w:hAnsi="Ubuntu" w:cs="Arial"/>
                <w:b/>
                <w:bCs/>
                <w:sz w:val="22"/>
                <w:szCs w:val="22"/>
              </w:rPr>
            </w:pPr>
            <w:r w:rsidRPr="008B16CA">
              <w:rPr>
                <w:rFonts w:ascii="Ubuntu" w:hAnsi="Ubuntu" w:cs="Arial"/>
                <w:b/>
                <w:bCs/>
                <w:sz w:val="22"/>
                <w:szCs w:val="22"/>
              </w:rPr>
              <w:t>Timeframe</w:t>
            </w:r>
            <w:r w:rsidR="00481C59" w:rsidRPr="008B16CA">
              <w:rPr>
                <w:rFonts w:ascii="Ubuntu" w:hAnsi="Ubuntu" w:cs="Arial"/>
                <w:b/>
                <w:bCs/>
                <w:sz w:val="22"/>
                <w:szCs w:val="22"/>
              </w:rPr>
              <w:t>*</w:t>
            </w:r>
          </w:p>
        </w:tc>
        <w:tc>
          <w:tcPr>
            <w:tcW w:w="3978" w:type="dxa"/>
            <w:shd w:val="clear" w:color="auto" w:fill="E7E6E6"/>
          </w:tcPr>
          <w:p w14:paraId="53D04226" w14:textId="6A9A4A3C" w:rsidR="00624B8A" w:rsidRPr="008B16CA" w:rsidRDefault="00624B8A" w:rsidP="00624B8A">
            <w:pPr>
              <w:rPr>
                <w:rFonts w:ascii="Ubuntu" w:hAnsi="Ubuntu" w:cs="Arial"/>
                <w:b/>
                <w:bCs/>
                <w:sz w:val="22"/>
                <w:szCs w:val="22"/>
              </w:rPr>
            </w:pPr>
            <w:r w:rsidRPr="008B16CA">
              <w:rPr>
                <w:rFonts w:ascii="Ubuntu" w:hAnsi="Ubuntu" w:cs="Arial"/>
                <w:b/>
                <w:bCs/>
                <w:sz w:val="22"/>
                <w:szCs w:val="22"/>
              </w:rPr>
              <w:t xml:space="preserve">Expedited Timeframe (Urgent </w:t>
            </w:r>
            <w:r w:rsidR="00481C59" w:rsidRPr="008B16CA">
              <w:rPr>
                <w:rFonts w:ascii="Ubuntu" w:hAnsi="Ubuntu" w:cs="Arial"/>
                <w:b/>
                <w:bCs/>
                <w:sz w:val="22"/>
                <w:szCs w:val="22"/>
              </w:rPr>
              <w:t>S</w:t>
            </w:r>
            <w:r w:rsidRPr="008B16CA">
              <w:rPr>
                <w:rFonts w:ascii="Ubuntu" w:hAnsi="Ubuntu" w:cs="Arial"/>
                <w:b/>
                <w:bCs/>
                <w:sz w:val="22"/>
                <w:szCs w:val="22"/>
              </w:rPr>
              <w:t>ituations)</w:t>
            </w:r>
          </w:p>
        </w:tc>
      </w:tr>
      <w:tr w:rsidR="00624B8A" w:rsidRPr="00481C59" w14:paraId="44D6E68F" w14:textId="77777777" w:rsidTr="008B16CA">
        <w:tc>
          <w:tcPr>
            <w:tcW w:w="2178" w:type="dxa"/>
            <w:shd w:val="clear" w:color="auto" w:fill="auto"/>
          </w:tcPr>
          <w:p w14:paraId="7F31F791" w14:textId="0CEE4DA9" w:rsidR="00624B8A" w:rsidRPr="008B16CA" w:rsidRDefault="00624B8A" w:rsidP="00624B8A">
            <w:pPr>
              <w:rPr>
                <w:rFonts w:ascii="Ubuntu" w:hAnsi="Ubuntu" w:cs="Arial"/>
                <w:sz w:val="22"/>
                <w:szCs w:val="22"/>
              </w:rPr>
            </w:pPr>
            <w:r w:rsidRPr="008B16CA">
              <w:rPr>
                <w:rFonts w:ascii="Ubuntu" w:hAnsi="Ubuntu" w:cs="Arial"/>
                <w:sz w:val="22"/>
                <w:szCs w:val="22"/>
              </w:rPr>
              <w:t>Prospective</w:t>
            </w:r>
          </w:p>
        </w:tc>
        <w:tc>
          <w:tcPr>
            <w:tcW w:w="3780" w:type="dxa"/>
            <w:shd w:val="clear" w:color="auto" w:fill="auto"/>
          </w:tcPr>
          <w:p w14:paraId="3AF36E3C" w14:textId="6C3B16BA" w:rsidR="00624B8A" w:rsidRPr="008B16CA" w:rsidRDefault="00624B8A" w:rsidP="00624B8A">
            <w:pPr>
              <w:rPr>
                <w:rFonts w:ascii="Ubuntu" w:hAnsi="Ubuntu" w:cs="Arial"/>
                <w:sz w:val="22"/>
                <w:szCs w:val="22"/>
              </w:rPr>
            </w:pPr>
            <w:r w:rsidRPr="008B16CA">
              <w:rPr>
                <w:rFonts w:ascii="Ubuntu" w:hAnsi="Ubuntu" w:cs="Arial"/>
                <w:sz w:val="22"/>
                <w:szCs w:val="22"/>
              </w:rPr>
              <w:t>15 Calendar Days</w:t>
            </w:r>
          </w:p>
        </w:tc>
        <w:tc>
          <w:tcPr>
            <w:tcW w:w="3978" w:type="dxa"/>
            <w:shd w:val="clear" w:color="auto" w:fill="auto"/>
          </w:tcPr>
          <w:p w14:paraId="27D8D7AE" w14:textId="06CC39F4" w:rsidR="00624B8A" w:rsidRPr="008B16CA" w:rsidRDefault="00624B8A" w:rsidP="00481C59">
            <w:pPr>
              <w:rPr>
                <w:rFonts w:ascii="Ubuntu" w:hAnsi="Ubuntu" w:cs="Arial"/>
                <w:sz w:val="22"/>
                <w:szCs w:val="22"/>
              </w:rPr>
            </w:pPr>
            <w:r w:rsidRPr="008B16CA">
              <w:rPr>
                <w:rFonts w:ascii="Ubuntu" w:hAnsi="Ubuntu" w:cs="Arial"/>
                <w:sz w:val="22"/>
                <w:szCs w:val="22"/>
              </w:rPr>
              <w:t>ASAP</w:t>
            </w:r>
            <w:r w:rsidR="00481C59" w:rsidRPr="008B16CA">
              <w:rPr>
                <w:rFonts w:ascii="Ubuntu" w:hAnsi="Ubuntu" w:cs="Arial"/>
                <w:sz w:val="22"/>
                <w:szCs w:val="22"/>
              </w:rPr>
              <w:br/>
            </w:r>
            <w:r w:rsidRPr="008B16CA">
              <w:rPr>
                <w:rFonts w:ascii="Ubuntu" w:hAnsi="Ubuntu" w:cs="Arial"/>
                <w:sz w:val="22"/>
                <w:szCs w:val="22"/>
              </w:rPr>
              <w:t>No later than 72 hours</w:t>
            </w:r>
          </w:p>
        </w:tc>
      </w:tr>
      <w:tr w:rsidR="00624B8A" w:rsidRPr="00481C59" w14:paraId="05670E60" w14:textId="77777777" w:rsidTr="008B16CA">
        <w:tc>
          <w:tcPr>
            <w:tcW w:w="2178" w:type="dxa"/>
            <w:shd w:val="clear" w:color="auto" w:fill="auto"/>
          </w:tcPr>
          <w:p w14:paraId="0357C635" w14:textId="45229B32" w:rsidR="00624B8A" w:rsidRPr="008B16CA" w:rsidRDefault="00624B8A" w:rsidP="00624B8A">
            <w:pPr>
              <w:rPr>
                <w:rFonts w:ascii="Ubuntu" w:hAnsi="Ubuntu" w:cs="Arial"/>
                <w:sz w:val="22"/>
                <w:szCs w:val="22"/>
              </w:rPr>
            </w:pPr>
            <w:r w:rsidRPr="008B16CA">
              <w:rPr>
                <w:rFonts w:ascii="Ubuntu" w:hAnsi="Ubuntu" w:cs="Arial"/>
                <w:sz w:val="22"/>
                <w:szCs w:val="22"/>
              </w:rPr>
              <w:t>Concurrent</w:t>
            </w:r>
          </w:p>
        </w:tc>
        <w:tc>
          <w:tcPr>
            <w:tcW w:w="3780" w:type="dxa"/>
            <w:shd w:val="clear" w:color="auto" w:fill="auto"/>
          </w:tcPr>
          <w:p w14:paraId="595B92F4" w14:textId="6DED9598" w:rsidR="00624B8A" w:rsidRPr="008B16CA" w:rsidRDefault="00624B8A" w:rsidP="00624B8A">
            <w:pPr>
              <w:rPr>
                <w:rFonts w:ascii="Ubuntu" w:hAnsi="Ubuntu" w:cs="Arial"/>
                <w:sz w:val="22"/>
                <w:szCs w:val="22"/>
              </w:rPr>
            </w:pPr>
            <w:r w:rsidRPr="008B16CA">
              <w:rPr>
                <w:rFonts w:ascii="Ubuntu" w:hAnsi="Ubuntu" w:cs="Arial"/>
                <w:sz w:val="22"/>
                <w:szCs w:val="22"/>
              </w:rPr>
              <w:t>72 hours</w:t>
            </w:r>
            <w:r w:rsidR="00481C59" w:rsidRPr="008B16CA">
              <w:rPr>
                <w:rFonts w:ascii="Ubuntu" w:hAnsi="Ubuntu" w:cs="Arial"/>
                <w:sz w:val="22"/>
                <w:szCs w:val="22"/>
              </w:rPr>
              <w:t>,</w:t>
            </w:r>
            <w:r w:rsidRPr="008B16CA">
              <w:rPr>
                <w:rFonts w:ascii="Ubuntu" w:hAnsi="Ubuntu" w:cs="Arial"/>
                <w:sz w:val="22"/>
                <w:szCs w:val="22"/>
              </w:rPr>
              <w:t xml:space="preserve"> if request is received less than 24 hours BEFORE certification exp</w:t>
            </w:r>
            <w:r w:rsidR="00481C59" w:rsidRPr="008B16CA">
              <w:rPr>
                <w:rFonts w:ascii="Ubuntu" w:hAnsi="Ubuntu" w:cs="Arial"/>
                <w:sz w:val="22"/>
                <w:szCs w:val="22"/>
              </w:rPr>
              <w:t>ires</w:t>
            </w:r>
          </w:p>
        </w:tc>
        <w:tc>
          <w:tcPr>
            <w:tcW w:w="3978" w:type="dxa"/>
            <w:shd w:val="clear" w:color="auto" w:fill="auto"/>
          </w:tcPr>
          <w:p w14:paraId="29218138" w14:textId="5AB3D433" w:rsidR="00624B8A" w:rsidRPr="008B16CA" w:rsidRDefault="00624B8A" w:rsidP="00624B8A">
            <w:pPr>
              <w:rPr>
                <w:rFonts w:ascii="Ubuntu" w:hAnsi="Ubuntu" w:cs="Arial"/>
                <w:sz w:val="22"/>
                <w:szCs w:val="22"/>
              </w:rPr>
            </w:pPr>
            <w:r w:rsidRPr="008B16CA">
              <w:rPr>
                <w:rFonts w:ascii="Ubuntu" w:hAnsi="Ubuntu" w:cs="Arial"/>
                <w:sz w:val="22"/>
                <w:szCs w:val="22"/>
              </w:rPr>
              <w:t>24 hours, if request is received at least 24 hours BEFORE certification expires</w:t>
            </w:r>
          </w:p>
        </w:tc>
      </w:tr>
      <w:tr w:rsidR="00624B8A" w14:paraId="7D618CF8" w14:textId="77777777" w:rsidTr="008B16CA">
        <w:tc>
          <w:tcPr>
            <w:tcW w:w="2178" w:type="dxa"/>
            <w:shd w:val="clear" w:color="auto" w:fill="auto"/>
          </w:tcPr>
          <w:p w14:paraId="5D9F21DC" w14:textId="11D87625" w:rsidR="00624B8A" w:rsidRPr="008B16CA" w:rsidRDefault="00624B8A" w:rsidP="00624B8A">
            <w:pPr>
              <w:rPr>
                <w:rFonts w:ascii="Ubuntu" w:hAnsi="Ubuntu" w:cs="Arial"/>
                <w:sz w:val="22"/>
                <w:szCs w:val="22"/>
              </w:rPr>
            </w:pPr>
            <w:r w:rsidRPr="008B16CA">
              <w:rPr>
                <w:rFonts w:ascii="Ubuntu" w:hAnsi="Ubuntu" w:cs="Arial"/>
                <w:sz w:val="22"/>
                <w:szCs w:val="22"/>
              </w:rPr>
              <w:t>Retrospective</w:t>
            </w:r>
          </w:p>
        </w:tc>
        <w:tc>
          <w:tcPr>
            <w:tcW w:w="3780" w:type="dxa"/>
            <w:shd w:val="clear" w:color="auto" w:fill="auto"/>
          </w:tcPr>
          <w:p w14:paraId="3CE2DC79" w14:textId="6EC7D866" w:rsidR="00624B8A" w:rsidRPr="008B16CA" w:rsidRDefault="00481C59" w:rsidP="00624B8A">
            <w:pPr>
              <w:rPr>
                <w:rFonts w:ascii="Ubuntu" w:hAnsi="Ubuntu" w:cs="Arial"/>
                <w:sz w:val="22"/>
                <w:szCs w:val="22"/>
              </w:rPr>
            </w:pPr>
            <w:r w:rsidRPr="008B16CA">
              <w:rPr>
                <w:rFonts w:ascii="Ubuntu" w:hAnsi="Ubuntu" w:cs="Arial"/>
                <w:sz w:val="22"/>
                <w:szCs w:val="22"/>
              </w:rPr>
              <w:t>30 Calendar Days</w:t>
            </w:r>
          </w:p>
        </w:tc>
        <w:tc>
          <w:tcPr>
            <w:tcW w:w="3978" w:type="dxa"/>
            <w:shd w:val="clear" w:color="auto" w:fill="auto"/>
          </w:tcPr>
          <w:p w14:paraId="6630E8D8" w14:textId="77777777" w:rsidR="00624B8A" w:rsidRPr="008B16CA" w:rsidRDefault="00624B8A" w:rsidP="00624B8A">
            <w:pPr>
              <w:rPr>
                <w:rFonts w:ascii="Ubuntu" w:hAnsi="Ubuntu" w:cs="Arial"/>
                <w:sz w:val="22"/>
                <w:szCs w:val="22"/>
              </w:rPr>
            </w:pPr>
          </w:p>
        </w:tc>
      </w:tr>
    </w:tbl>
    <w:p w14:paraId="084D0469" w14:textId="4A3EFFF1" w:rsidR="00481C59" w:rsidRPr="00481C59" w:rsidRDefault="00481C59" w:rsidP="00481C59">
      <w:pPr>
        <w:pStyle w:val="BodyText"/>
        <w:rPr>
          <w:rFonts w:ascii="Ubuntu" w:hAnsi="Ubuntu"/>
          <w:sz w:val="22"/>
          <w:szCs w:val="22"/>
        </w:rPr>
      </w:pPr>
      <w:r w:rsidRPr="00481C59">
        <w:rPr>
          <w:rFonts w:ascii="Ubuntu" w:hAnsi="Ubuntu"/>
          <w:bCs/>
          <w:sz w:val="22"/>
          <w:szCs w:val="22"/>
        </w:rPr>
        <w:lastRenderedPageBreak/>
        <w:t>*Timeframes</w:t>
      </w:r>
      <w:r w:rsidRPr="00481C59">
        <w:rPr>
          <w:rFonts w:ascii="Ubuntu" w:hAnsi="Ubuntu"/>
          <w:bCs/>
          <w:spacing w:val="-1"/>
          <w:sz w:val="22"/>
          <w:szCs w:val="22"/>
        </w:rPr>
        <w:t xml:space="preserve"> </w:t>
      </w:r>
      <w:r w:rsidRPr="00481C59">
        <w:rPr>
          <w:rFonts w:ascii="Ubuntu" w:hAnsi="Ubuntu"/>
          <w:bCs/>
          <w:sz w:val="22"/>
          <w:szCs w:val="22"/>
        </w:rPr>
        <w:t>begin</w:t>
      </w:r>
      <w:r w:rsidRPr="00481C59">
        <w:rPr>
          <w:rFonts w:ascii="Ubuntu" w:hAnsi="Ubuntu"/>
          <w:bCs/>
          <w:spacing w:val="-2"/>
          <w:sz w:val="22"/>
          <w:szCs w:val="22"/>
        </w:rPr>
        <w:t xml:space="preserve"> </w:t>
      </w:r>
      <w:r w:rsidRPr="00481C59">
        <w:rPr>
          <w:rFonts w:ascii="Ubuntu" w:hAnsi="Ubuntu"/>
          <w:bCs/>
          <w:sz w:val="22"/>
          <w:szCs w:val="22"/>
        </w:rPr>
        <w:t>when</w:t>
      </w:r>
      <w:r w:rsidRPr="00481C59">
        <w:rPr>
          <w:rFonts w:ascii="Ubuntu" w:hAnsi="Ubuntu"/>
          <w:bCs/>
          <w:spacing w:val="-2"/>
          <w:sz w:val="22"/>
          <w:szCs w:val="22"/>
        </w:rPr>
        <w:t xml:space="preserve"> </w:t>
      </w:r>
      <w:r w:rsidRPr="00481C59">
        <w:rPr>
          <w:rFonts w:ascii="Ubuntu" w:hAnsi="Ubuntu"/>
          <w:bCs/>
          <w:sz w:val="22"/>
          <w:szCs w:val="22"/>
        </w:rPr>
        <w:t>the</w:t>
      </w:r>
      <w:r w:rsidRPr="00481C59">
        <w:rPr>
          <w:rFonts w:ascii="Ubuntu" w:hAnsi="Ubuntu"/>
          <w:bCs/>
          <w:spacing w:val="-1"/>
          <w:sz w:val="22"/>
          <w:szCs w:val="22"/>
        </w:rPr>
        <w:t xml:space="preserve"> </w:t>
      </w:r>
      <w:r w:rsidRPr="00481C59">
        <w:rPr>
          <w:rFonts w:ascii="Ubuntu" w:hAnsi="Ubuntu"/>
          <w:bCs/>
          <w:sz w:val="22"/>
          <w:szCs w:val="22"/>
        </w:rPr>
        <w:t>request</w:t>
      </w:r>
      <w:r w:rsidRPr="00481C59">
        <w:rPr>
          <w:rFonts w:ascii="Ubuntu" w:hAnsi="Ubuntu"/>
          <w:bCs/>
          <w:spacing w:val="-1"/>
          <w:sz w:val="22"/>
          <w:szCs w:val="22"/>
        </w:rPr>
        <w:t xml:space="preserve"> </w:t>
      </w:r>
      <w:r w:rsidRPr="00481C59">
        <w:rPr>
          <w:rFonts w:ascii="Ubuntu" w:hAnsi="Ubuntu"/>
          <w:bCs/>
          <w:sz w:val="22"/>
          <w:szCs w:val="22"/>
        </w:rPr>
        <w:t>is</w:t>
      </w:r>
      <w:r w:rsidRPr="00481C59">
        <w:rPr>
          <w:rFonts w:ascii="Ubuntu" w:hAnsi="Ubuntu"/>
          <w:bCs/>
          <w:spacing w:val="-2"/>
          <w:sz w:val="22"/>
          <w:szCs w:val="22"/>
        </w:rPr>
        <w:t xml:space="preserve"> received.</w:t>
      </w:r>
      <w:r>
        <w:rPr>
          <w:rFonts w:ascii="Ubuntu" w:hAnsi="Ubuntu"/>
          <w:bCs/>
          <w:spacing w:val="-2"/>
          <w:sz w:val="22"/>
          <w:szCs w:val="22"/>
        </w:rPr>
        <w:t xml:space="preserve"> </w:t>
      </w:r>
      <w:r w:rsidRPr="00481C59">
        <w:rPr>
          <w:rFonts w:ascii="Ubuntu" w:hAnsi="Ubuntu"/>
          <w:b/>
          <w:sz w:val="22"/>
          <w:szCs w:val="22"/>
        </w:rPr>
        <w:t>Prospective</w:t>
      </w:r>
      <w:r w:rsidRPr="00481C59">
        <w:rPr>
          <w:rFonts w:ascii="Ubuntu" w:hAnsi="Ubuntu"/>
          <w:b/>
          <w:spacing w:val="-1"/>
          <w:sz w:val="22"/>
          <w:szCs w:val="22"/>
        </w:rPr>
        <w:t xml:space="preserve"> </w:t>
      </w:r>
      <w:r w:rsidRPr="00481C59">
        <w:rPr>
          <w:rFonts w:ascii="Ubuntu" w:hAnsi="Ubuntu"/>
          <w:b/>
          <w:sz w:val="22"/>
          <w:szCs w:val="22"/>
        </w:rPr>
        <w:t>and</w:t>
      </w:r>
      <w:r w:rsidRPr="00481C59">
        <w:rPr>
          <w:rFonts w:ascii="Ubuntu" w:hAnsi="Ubuntu"/>
          <w:b/>
          <w:spacing w:val="-1"/>
          <w:sz w:val="22"/>
          <w:szCs w:val="22"/>
        </w:rPr>
        <w:t xml:space="preserve"> </w:t>
      </w:r>
      <w:r w:rsidRPr="00481C59">
        <w:rPr>
          <w:rFonts w:ascii="Ubuntu" w:hAnsi="Ubuntu"/>
          <w:b/>
          <w:sz w:val="22"/>
          <w:szCs w:val="22"/>
        </w:rPr>
        <w:t>Retrospective</w:t>
      </w:r>
      <w:r w:rsidRPr="00481C59">
        <w:rPr>
          <w:rFonts w:ascii="Ubuntu" w:hAnsi="Ubuntu"/>
          <w:b/>
          <w:spacing w:val="-1"/>
          <w:sz w:val="22"/>
          <w:szCs w:val="22"/>
        </w:rPr>
        <w:t xml:space="preserve"> </w:t>
      </w:r>
      <w:r w:rsidRPr="00481C59">
        <w:rPr>
          <w:rFonts w:ascii="Ubuntu" w:hAnsi="Ubuntu"/>
          <w:b/>
          <w:sz w:val="22"/>
          <w:szCs w:val="22"/>
        </w:rPr>
        <w:t>only:</w:t>
      </w:r>
      <w:r w:rsidRPr="00481C59">
        <w:rPr>
          <w:rFonts w:ascii="Ubuntu" w:hAnsi="Ubuntu"/>
          <w:b/>
          <w:spacing w:val="40"/>
          <w:sz w:val="22"/>
          <w:szCs w:val="22"/>
        </w:rPr>
        <w:t xml:space="preserve"> </w:t>
      </w:r>
      <w:r w:rsidRPr="00481C59">
        <w:rPr>
          <w:rFonts w:ascii="Ubuntu" w:hAnsi="Ubuntu"/>
          <w:sz w:val="22"/>
          <w:szCs w:val="22"/>
        </w:rPr>
        <w:t>If clinical</w:t>
      </w:r>
      <w:r w:rsidRPr="00481C59">
        <w:rPr>
          <w:rFonts w:ascii="Ubuntu" w:hAnsi="Ubuntu"/>
          <w:spacing w:val="-1"/>
          <w:sz w:val="22"/>
          <w:szCs w:val="22"/>
        </w:rPr>
        <w:t xml:space="preserve"> </w:t>
      </w:r>
      <w:r w:rsidRPr="00481C59">
        <w:rPr>
          <w:rFonts w:ascii="Ubuntu" w:hAnsi="Ubuntu"/>
          <w:sz w:val="22"/>
          <w:szCs w:val="22"/>
        </w:rPr>
        <w:t>information</w:t>
      </w:r>
      <w:r w:rsidRPr="00481C59">
        <w:rPr>
          <w:rFonts w:ascii="Ubuntu" w:hAnsi="Ubuntu"/>
          <w:spacing w:val="-1"/>
          <w:sz w:val="22"/>
          <w:szCs w:val="22"/>
        </w:rPr>
        <w:t xml:space="preserve"> </w:t>
      </w:r>
      <w:r w:rsidRPr="00481C59">
        <w:rPr>
          <w:rFonts w:ascii="Ubuntu" w:hAnsi="Ubuntu"/>
          <w:sz w:val="22"/>
          <w:szCs w:val="22"/>
        </w:rPr>
        <w:t>is not received</w:t>
      </w:r>
      <w:r w:rsidRPr="00481C59">
        <w:rPr>
          <w:rFonts w:ascii="Ubuntu" w:hAnsi="Ubuntu"/>
          <w:spacing w:val="-1"/>
          <w:sz w:val="22"/>
          <w:szCs w:val="22"/>
        </w:rPr>
        <w:t xml:space="preserve"> </w:t>
      </w:r>
      <w:r w:rsidRPr="00481C59">
        <w:rPr>
          <w:rFonts w:ascii="Ubuntu" w:hAnsi="Ubuntu"/>
          <w:sz w:val="22"/>
          <w:szCs w:val="22"/>
        </w:rPr>
        <w:t>with</w:t>
      </w:r>
      <w:r w:rsidRPr="00481C59">
        <w:rPr>
          <w:rFonts w:ascii="Ubuntu" w:hAnsi="Ubuntu"/>
          <w:spacing w:val="-1"/>
          <w:sz w:val="22"/>
          <w:szCs w:val="22"/>
        </w:rPr>
        <w:t xml:space="preserve"> </w:t>
      </w:r>
      <w:r w:rsidRPr="00481C59">
        <w:rPr>
          <w:rFonts w:ascii="Ubuntu" w:hAnsi="Ubuntu"/>
          <w:sz w:val="22"/>
          <w:szCs w:val="22"/>
        </w:rPr>
        <w:t>the initial</w:t>
      </w:r>
      <w:r w:rsidRPr="00481C59">
        <w:rPr>
          <w:rFonts w:ascii="Ubuntu" w:hAnsi="Ubuntu"/>
          <w:spacing w:val="-1"/>
          <w:sz w:val="22"/>
          <w:szCs w:val="22"/>
        </w:rPr>
        <w:t xml:space="preserve"> </w:t>
      </w:r>
      <w:r w:rsidRPr="00481C59">
        <w:rPr>
          <w:rFonts w:ascii="Ubuntu" w:hAnsi="Ubuntu"/>
          <w:sz w:val="22"/>
          <w:szCs w:val="22"/>
        </w:rPr>
        <w:t>request</w:t>
      </w:r>
      <w:r>
        <w:rPr>
          <w:rFonts w:ascii="Ubuntu" w:hAnsi="Ubuntu"/>
          <w:sz w:val="22"/>
          <w:szCs w:val="22"/>
        </w:rPr>
        <w:t>,</w:t>
      </w:r>
      <w:r w:rsidRPr="00481C59">
        <w:rPr>
          <w:rFonts w:ascii="Ubuntu" w:hAnsi="Ubuntu"/>
          <w:sz w:val="22"/>
          <w:szCs w:val="22"/>
        </w:rPr>
        <w:t xml:space="preserve"> the time frame stops when the clinical is requested and then starts when the clinical information is received.</w:t>
      </w:r>
    </w:p>
    <w:p w14:paraId="1CE7F9FB" w14:textId="77777777" w:rsidR="00624B8A" w:rsidRPr="00F47F30" w:rsidRDefault="00624B8A" w:rsidP="00624B8A">
      <w:pPr>
        <w:rPr>
          <w:rFonts w:ascii="Ubuntu" w:hAnsi="Ubuntu" w:cs="Arial"/>
          <w:sz w:val="22"/>
          <w:szCs w:val="22"/>
          <w:highlight w:val="yellow"/>
        </w:rPr>
      </w:pPr>
    </w:p>
    <w:sectPr w:rsidR="00624B8A" w:rsidRPr="00F47F30" w:rsidSect="00C15D95">
      <w:headerReference w:type="default" r:id="rId11"/>
      <w:footerReference w:type="even" r:id="rId12"/>
      <w:footerReference w:type="default" r:id="rId13"/>
      <w:headerReference w:type="first" r:id="rId14"/>
      <w:footerReference w:type="first" r:id="rId15"/>
      <w:pgSz w:w="12240" w:h="15840"/>
      <w:pgMar w:top="1296"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6EFF" w14:textId="77777777" w:rsidR="00563CC7" w:rsidRDefault="00563CC7">
      <w:r>
        <w:separator/>
      </w:r>
    </w:p>
  </w:endnote>
  <w:endnote w:type="continuationSeparator" w:id="0">
    <w:p w14:paraId="0206B7D9" w14:textId="77777777" w:rsidR="00563CC7" w:rsidRDefault="0056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B128" w14:textId="77777777" w:rsidR="008E63FB" w:rsidRDefault="008E63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32D9D" w14:textId="77777777" w:rsidR="008E63FB" w:rsidRDefault="008E63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8770" w14:textId="77777777" w:rsidR="008E63FB" w:rsidRPr="00C15D95" w:rsidRDefault="00563CC7" w:rsidP="00C15D95">
    <w:pPr>
      <w:tabs>
        <w:tab w:val="center" w:pos="4550"/>
        <w:tab w:val="left" w:pos="8550"/>
        <w:tab w:val="left" w:pos="8820"/>
        <w:tab w:val="left" w:pos="9000"/>
        <w:tab w:val="left" w:pos="9630"/>
      </w:tabs>
      <w:ind w:left="6290" w:right="360" w:firstLine="1810"/>
      <w:rPr>
        <w:rFonts w:ascii="Ubuntu" w:hAnsi="Ubuntu" w:cs="Arial"/>
        <w:noProof/>
        <w:color w:val="323E4F"/>
        <w:sz w:val="20"/>
        <w:szCs w:val="24"/>
      </w:rPr>
    </w:pPr>
    <w:r>
      <w:rPr>
        <w:noProof/>
      </w:rPr>
      <w:pict w14:anchorId="5B447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 picture containing text, clipart&#10;&#10;Description automatically generated" style="position:absolute;left:0;text-align:left;margin-left:-34.75pt;margin-top:3.7pt;width:142.55pt;height:23.05pt;z-index:-1;visibility:visible" wrapcoords="-114 0 -114 20903 21600 20903 21600 0 -114 0">
          <v:imagedata r:id="rId1" o:title="A picture containing text, clipart&#10;&#10;Description automatically generated"/>
          <w10:wrap type="through"/>
        </v:shape>
      </w:pict>
    </w:r>
    <w:r w:rsidR="00C15D95" w:rsidRPr="00CF4E8D">
      <w:rPr>
        <w:rFonts w:ascii="Ubuntu" w:hAnsi="Ubuntu" w:cs="Arial"/>
        <w:spacing w:val="60"/>
        <w:sz w:val="20"/>
        <w:szCs w:val="24"/>
      </w:rPr>
      <w:t>Page</w:t>
    </w:r>
    <w:r w:rsidR="00C15D95" w:rsidRPr="00DF4247">
      <w:rPr>
        <w:rFonts w:ascii="Ubuntu" w:hAnsi="Ubuntu" w:cs="Arial"/>
        <w:color w:val="323E4F"/>
        <w:sz w:val="20"/>
        <w:szCs w:val="24"/>
      </w:rPr>
      <w:fldChar w:fldCharType="begin"/>
    </w:r>
    <w:r w:rsidR="00C15D95" w:rsidRPr="00DF4247">
      <w:rPr>
        <w:rFonts w:ascii="Ubuntu" w:hAnsi="Ubuntu" w:cs="Arial"/>
        <w:color w:val="323E4F"/>
        <w:sz w:val="20"/>
        <w:szCs w:val="24"/>
      </w:rPr>
      <w:instrText xml:space="preserve"> PAGE   \* MERGEFORMAT </w:instrText>
    </w:r>
    <w:r w:rsidR="00C15D95" w:rsidRPr="00DF4247">
      <w:rPr>
        <w:rFonts w:ascii="Ubuntu" w:hAnsi="Ubuntu" w:cs="Arial"/>
        <w:color w:val="323E4F"/>
        <w:sz w:val="20"/>
        <w:szCs w:val="24"/>
      </w:rPr>
      <w:fldChar w:fldCharType="separate"/>
    </w:r>
    <w:r w:rsidR="00C15D95">
      <w:rPr>
        <w:rFonts w:ascii="Ubuntu" w:hAnsi="Ubuntu" w:cs="Arial"/>
        <w:color w:val="323E4F"/>
        <w:sz w:val="20"/>
        <w:szCs w:val="24"/>
      </w:rPr>
      <w:t>1</w:t>
    </w:r>
    <w:r w:rsidR="00C15D95" w:rsidRPr="00DF4247">
      <w:rPr>
        <w:rFonts w:ascii="Ubuntu" w:hAnsi="Ubuntu" w:cs="Arial"/>
        <w:noProof/>
        <w:color w:val="323E4F"/>
        <w:sz w:val="20"/>
        <w:szCs w:val="24"/>
      </w:rPr>
      <w:fldChar w:fldCharType="end"/>
    </w:r>
    <w:r w:rsidR="00C15D95">
      <w:rPr>
        <w:rFonts w:ascii="Ubuntu" w:hAnsi="Ubuntu" w:cs="Arial"/>
        <w:noProof/>
        <w:color w:val="323E4F"/>
        <w:sz w:val="20"/>
        <w:szCs w:val="24"/>
      </w:rPr>
      <w:br/>
    </w:r>
    <w:r w:rsidR="00C15D95" w:rsidRPr="00CF4E8D">
      <w:rPr>
        <w:rFonts w:ascii="Ubuntu" w:hAnsi="Ubuntu"/>
        <w:sz w:val="20"/>
      </w:rPr>
      <w:t>Created/Revised: 05-06-2022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BFB8" w14:textId="77777777" w:rsidR="003D514A" w:rsidRDefault="00563CC7" w:rsidP="00C15D95">
    <w:pPr>
      <w:tabs>
        <w:tab w:val="center" w:pos="4550"/>
        <w:tab w:val="left" w:pos="8550"/>
        <w:tab w:val="left" w:pos="8820"/>
        <w:tab w:val="left" w:pos="9000"/>
        <w:tab w:val="left" w:pos="9630"/>
      </w:tabs>
      <w:ind w:left="6290" w:right="360" w:firstLine="1810"/>
    </w:pPr>
    <w:r>
      <w:rPr>
        <w:noProof/>
      </w:rPr>
      <w:pict w14:anchorId="24C63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A picture containing text, clipart&#10;&#10;Description automatically generated" style="position:absolute;left:0;text-align:left;margin-left:-34.75pt;margin-top:3.7pt;width:142.55pt;height:23.05pt;z-index:-2;visibility:visible" wrapcoords="-114 0 -114 20903 21600 20903 21600 0 -114 0">
          <v:imagedata r:id="rId1" o:title="A picture containing text, clipart&#10;&#10;Description automatically generated"/>
          <w10:wrap type="through"/>
        </v:shape>
      </w:pict>
    </w:r>
    <w:r w:rsidR="003D514A" w:rsidRPr="00CF4E8D">
      <w:rPr>
        <w:rFonts w:ascii="Ubuntu" w:hAnsi="Ubuntu" w:cs="Arial"/>
        <w:spacing w:val="60"/>
        <w:sz w:val="20"/>
        <w:szCs w:val="24"/>
      </w:rPr>
      <w:t>Page</w:t>
    </w:r>
    <w:r w:rsidR="003D514A" w:rsidRPr="00DF4247">
      <w:rPr>
        <w:rFonts w:ascii="Ubuntu" w:hAnsi="Ubuntu" w:cs="Arial"/>
        <w:color w:val="323E4F"/>
        <w:sz w:val="20"/>
        <w:szCs w:val="24"/>
      </w:rPr>
      <w:fldChar w:fldCharType="begin"/>
    </w:r>
    <w:r w:rsidR="003D514A" w:rsidRPr="00DF4247">
      <w:rPr>
        <w:rFonts w:ascii="Ubuntu" w:hAnsi="Ubuntu" w:cs="Arial"/>
        <w:color w:val="323E4F"/>
        <w:sz w:val="20"/>
        <w:szCs w:val="24"/>
      </w:rPr>
      <w:instrText xml:space="preserve"> PAGE   \* MERGEFORMAT </w:instrText>
    </w:r>
    <w:r w:rsidR="003D514A" w:rsidRPr="00DF4247">
      <w:rPr>
        <w:rFonts w:ascii="Ubuntu" w:hAnsi="Ubuntu" w:cs="Arial"/>
        <w:color w:val="323E4F"/>
        <w:sz w:val="20"/>
        <w:szCs w:val="24"/>
      </w:rPr>
      <w:fldChar w:fldCharType="separate"/>
    </w:r>
    <w:r w:rsidR="003D514A">
      <w:rPr>
        <w:rFonts w:cs="Arial"/>
        <w:color w:val="323E4F"/>
        <w:sz w:val="20"/>
        <w:szCs w:val="24"/>
      </w:rPr>
      <w:t>1</w:t>
    </w:r>
    <w:r w:rsidR="003D514A" w:rsidRPr="00DF4247">
      <w:rPr>
        <w:rFonts w:ascii="Ubuntu" w:hAnsi="Ubuntu" w:cs="Arial"/>
        <w:noProof/>
        <w:color w:val="323E4F"/>
        <w:sz w:val="20"/>
        <w:szCs w:val="24"/>
      </w:rPr>
      <w:fldChar w:fldCharType="end"/>
    </w:r>
    <w:r w:rsidR="003D514A">
      <w:rPr>
        <w:rFonts w:ascii="Ubuntu" w:hAnsi="Ubuntu" w:cs="Arial"/>
        <w:noProof/>
        <w:color w:val="323E4F"/>
        <w:sz w:val="20"/>
        <w:szCs w:val="24"/>
      </w:rPr>
      <w:br/>
    </w:r>
    <w:r w:rsidR="003D514A" w:rsidRPr="00CF4E8D">
      <w:rPr>
        <w:rFonts w:ascii="Ubuntu" w:hAnsi="Ubuntu"/>
        <w:sz w:val="20"/>
      </w:rPr>
      <w:t>Created/Revised: 05-06-2022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87B5" w14:textId="77777777" w:rsidR="00563CC7" w:rsidRDefault="00563CC7">
      <w:r>
        <w:separator/>
      </w:r>
    </w:p>
  </w:footnote>
  <w:footnote w:type="continuationSeparator" w:id="0">
    <w:p w14:paraId="4B72A65A" w14:textId="77777777" w:rsidR="00563CC7" w:rsidRDefault="0056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2242" w14:textId="77777777" w:rsidR="008E63FB" w:rsidRDefault="00563CC7">
    <w:pPr>
      <w:pStyle w:val="Header"/>
    </w:pPr>
    <w:r>
      <w:rPr>
        <w:noProof/>
      </w:rPr>
      <w:pict w14:anchorId="2B439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Logo&#10;&#10;Description automatically generated" style="position:absolute;margin-left:144.45pt;margin-top:-9pt;width:208.8pt;height:33.85pt;z-index:2;visibility:visible" o:allowoverlap="f">
          <v:imagedata r:id="rId1" o:title="Logo&#10;&#10;Description automatically generated"/>
          <w10:wrap type="square"/>
        </v:shape>
      </w:pict>
    </w:r>
  </w:p>
  <w:p w14:paraId="671EF56C" w14:textId="77777777" w:rsidR="008E63FB" w:rsidRDefault="008E6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74B8" w14:textId="77777777" w:rsidR="00AF2063" w:rsidRDefault="00563CC7" w:rsidP="00AF2063">
    <w:pPr>
      <w:pStyle w:val="Header"/>
      <w:jc w:val="center"/>
    </w:pPr>
    <w:r>
      <w:rPr>
        <w:noProof/>
        <w:snapToGrid/>
      </w:rPr>
      <w:pict w14:anchorId="6C9B8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141.45pt;margin-top:-11.15pt;width:208.8pt;height:33.85pt;z-index:1;visibility:visible" o:allowoverlap="f">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C6F"/>
    <w:multiLevelType w:val="multilevel"/>
    <w:tmpl w:val="C27812D0"/>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820"/>
        </w:tabs>
        <w:ind w:left="2820" w:hanging="6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 w15:restartNumberingAfterBreak="0">
    <w:nsid w:val="05960A72"/>
    <w:multiLevelType w:val="hybridMultilevel"/>
    <w:tmpl w:val="963C236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BE450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16507B"/>
    <w:multiLevelType w:val="hybridMultilevel"/>
    <w:tmpl w:val="963C23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D268B6"/>
    <w:multiLevelType w:val="multilevel"/>
    <w:tmpl w:val="C27812D0"/>
    <w:lvl w:ilvl="0">
      <w:start w:val="1"/>
      <w:numFmt w:val="decimal"/>
      <w:lvlText w:val="%1.0"/>
      <w:lvlJc w:val="left"/>
      <w:pPr>
        <w:tabs>
          <w:tab w:val="num" w:pos="720"/>
        </w:tabs>
        <w:ind w:left="720" w:hanging="660"/>
      </w:pPr>
      <w:rPr>
        <w:rFonts w:hint="default"/>
      </w:rPr>
    </w:lvl>
    <w:lvl w:ilvl="1">
      <w:start w:val="1"/>
      <w:numFmt w:val="decimal"/>
      <w:lvlText w:val="%1.%2"/>
      <w:lvlJc w:val="left"/>
      <w:pPr>
        <w:tabs>
          <w:tab w:val="num" w:pos="1440"/>
        </w:tabs>
        <w:ind w:left="1440" w:hanging="66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00"/>
        </w:tabs>
        <w:ind w:left="3300"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00"/>
        </w:tabs>
        <w:ind w:left="5100" w:hanging="144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900"/>
        </w:tabs>
        <w:ind w:left="6900" w:hanging="1800"/>
      </w:pPr>
      <w:rPr>
        <w:rFonts w:hint="default"/>
      </w:rPr>
    </w:lvl>
    <w:lvl w:ilvl="8">
      <w:start w:val="1"/>
      <w:numFmt w:val="decimal"/>
      <w:lvlText w:val="%1.%2.%3.%4.%5.%6.%7.%8.%9"/>
      <w:lvlJc w:val="left"/>
      <w:pPr>
        <w:tabs>
          <w:tab w:val="num" w:pos="7620"/>
        </w:tabs>
        <w:ind w:left="7620" w:hanging="1800"/>
      </w:pPr>
      <w:rPr>
        <w:rFonts w:hint="default"/>
      </w:rPr>
    </w:lvl>
  </w:abstractNum>
  <w:abstractNum w:abstractNumId="5" w15:restartNumberingAfterBreak="0">
    <w:nsid w:val="2BAB016B"/>
    <w:multiLevelType w:val="multilevel"/>
    <w:tmpl w:val="B99655F6"/>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6" w15:restartNumberingAfterBreak="0">
    <w:nsid w:val="2BAE6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4D19DF"/>
    <w:multiLevelType w:val="multilevel"/>
    <w:tmpl w:val="6B5062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890"/>
        </w:tabs>
        <w:ind w:left="1890" w:hanging="45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2D9F6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7906A8"/>
    <w:multiLevelType w:val="hybridMultilevel"/>
    <w:tmpl w:val="1508364E"/>
    <w:lvl w:ilvl="0" w:tplc="A3546370">
      <w:start w:val="3"/>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98B390F"/>
    <w:multiLevelType w:val="multilevel"/>
    <w:tmpl w:val="87F0927C"/>
    <w:lvl w:ilvl="0">
      <w:start w:val="1"/>
      <w:numFmt w:val="decimal"/>
      <w:lvlText w:val="%1.0"/>
      <w:lvlJc w:val="left"/>
      <w:pPr>
        <w:tabs>
          <w:tab w:val="num" w:pos="360"/>
        </w:tabs>
        <w:ind w:left="360" w:hanging="360"/>
      </w:pPr>
      <w:rPr>
        <w:rFonts w:hint="default"/>
        <w:i w:val="0"/>
      </w:rPr>
    </w:lvl>
    <w:lvl w:ilvl="1">
      <w:start w:val="1"/>
      <w:numFmt w:val="decimal"/>
      <w:lvlText w:val="%1.%2"/>
      <w:lvlJc w:val="left"/>
      <w:pPr>
        <w:tabs>
          <w:tab w:val="num" w:pos="1080"/>
        </w:tabs>
        <w:ind w:left="1080" w:hanging="36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1" w15:restartNumberingAfterBreak="0">
    <w:nsid w:val="41F766E9"/>
    <w:multiLevelType w:val="hybridMultilevel"/>
    <w:tmpl w:val="7C08A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6117D7"/>
    <w:multiLevelType w:val="hybridMultilevel"/>
    <w:tmpl w:val="9812872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5FD1376"/>
    <w:multiLevelType w:val="hybridMultilevel"/>
    <w:tmpl w:val="91F87790"/>
    <w:lvl w:ilvl="0" w:tplc="04090001">
      <w:start w:val="1"/>
      <w:numFmt w:val="bullet"/>
      <w:lvlText w:val=""/>
      <w:lvlJc w:val="left"/>
      <w:pPr>
        <w:tabs>
          <w:tab w:val="num" w:pos="1505"/>
        </w:tabs>
        <w:ind w:left="1505" w:hanging="360"/>
      </w:pPr>
      <w:rPr>
        <w:rFonts w:ascii="Symbol" w:hAnsi="Symbol" w:hint="default"/>
      </w:rPr>
    </w:lvl>
    <w:lvl w:ilvl="1" w:tplc="04090003" w:tentative="1">
      <w:start w:val="1"/>
      <w:numFmt w:val="bullet"/>
      <w:lvlText w:val="o"/>
      <w:lvlJc w:val="left"/>
      <w:pPr>
        <w:tabs>
          <w:tab w:val="num" w:pos="2225"/>
        </w:tabs>
        <w:ind w:left="2225" w:hanging="360"/>
      </w:pPr>
      <w:rPr>
        <w:rFonts w:ascii="Courier New" w:hAnsi="Courier New" w:hint="default"/>
      </w:rPr>
    </w:lvl>
    <w:lvl w:ilvl="2" w:tplc="04090005" w:tentative="1">
      <w:start w:val="1"/>
      <w:numFmt w:val="bullet"/>
      <w:lvlText w:val=""/>
      <w:lvlJc w:val="left"/>
      <w:pPr>
        <w:tabs>
          <w:tab w:val="num" w:pos="2945"/>
        </w:tabs>
        <w:ind w:left="2945" w:hanging="360"/>
      </w:pPr>
      <w:rPr>
        <w:rFonts w:ascii="Wingdings" w:hAnsi="Wingding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abstractNum w:abstractNumId="14" w15:restartNumberingAfterBreak="0">
    <w:nsid w:val="579005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3E6475"/>
    <w:multiLevelType w:val="multilevel"/>
    <w:tmpl w:val="46045EA2"/>
    <w:lvl w:ilvl="0">
      <w:start w:val="7"/>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6" w15:restartNumberingAfterBreak="0">
    <w:nsid w:val="65C61BA8"/>
    <w:multiLevelType w:val="hybridMultilevel"/>
    <w:tmpl w:val="60B43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16DD4"/>
    <w:multiLevelType w:val="multilevel"/>
    <w:tmpl w:val="375AFA82"/>
    <w:lvl w:ilvl="0">
      <w:start w:val="2"/>
      <w:numFmt w:val="decimal"/>
      <w:lvlText w:val="%1.0"/>
      <w:lvlJc w:val="left"/>
      <w:pPr>
        <w:tabs>
          <w:tab w:val="num" w:pos="1170"/>
        </w:tabs>
        <w:ind w:left="1170" w:hanging="450"/>
      </w:pPr>
      <w:rPr>
        <w:rFonts w:hint="default"/>
      </w:rPr>
    </w:lvl>
    <w:lvl w:ilvl="1">
      <w:start w:val="1"/>
      <w:numFmt w:val="decimal"/>
      <w:lvlText w:val="%1.%2"/>
      <w:lvlJc w:val="left"/>
      <w:pPr>
        <w:tabs>
          <w:tab w:val="num" w:pos="1890"/>
        </w:tabs>
        <w:ind w:left="1890" w:hanging="45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8" w15:restartNumberingAfterBreak="0">
    <w:nsid w:val="76556978"/>
    <w:multiLevelType w:val="multilevel"/>
    <w:tmpl w:val="B99655F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F2A3991"/>
    <w:multiLevelType w:val="hybridMultilevel"/>
    <w:tmpl w:val="44A042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F9C6227"/>
    <w:multiLevelType w:val="multilevel"/>
    <w:tmpl w:val="674AFB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17"/>
  </w:num>
  <w:num w:numId="4">
    <w:abstractNumId w:val="15"/>
  </w:num>
  <w:num w:numId="5">
    <w:abstractNumId w:val="18"/>
  </w:num>
  <w:num w:numId="6">
    <w:abstractNumId w:val="5"/>
  </w:num>
  <w:num w:numId="7">
    <w:abstractNumId w:val="13"/>
  </w:num>
  <w:num w:numId="8">
    <w:abstractNumId w:val="10"/>
  </w:num>
  <w:num w:numId="9">
    <w:abstractNumId w:val="3"/>
  </w:num>
  <w:num w:numId="10">
    <w:abstractNumId w:val="1"/>
  </w:num>
  <w:num w:numId="11">
    <w:abstractNumId w:val="12"/>
  </w:num>
  <w:num w:numId="12">
    <w:abstractNumId w:val="19"/>
  </w:num>
  <w:num w:numId="13">
    <w:abstractNumId w:val="9"/>
  </w:num>
  <w:num w:numId="14">
    <w:abstractNumId w:val="4"/>
  </w:num>
  <w:num w:numId="15">
    <w:abstractNumId w:val="0"/>
  </w:num>
  <w:num w:numId="16">
    <w:abstractNumId w:val="2"/>
  </w:num>
  <w:num w:numId="17">
    <w:abstractNumId w:val="6"/>
  </w:num>
  <w:num w:numId="18">
    <w:abstractNumId w:val="14"/>
  </w:num>
  <w:num w:numId="19">
    <w:abstractNumId w:val="20"/>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2987"/>
    <w:rsid w:val="000110C8"/>
    <w:rsid w:val="000133A0"/>
    <w:rsid w:val="00023A87"/>
    <w:rsid w:val="000370E3"/>
    <w:rsid w:val="00050A2D"/>
    <w:rsid w:val="000634A3"/>
    <w:rsid w:val="000715C0"/>
    <w:rsid w:val="00073502"/>
    <w:rsid w:val="00073588"/>
    <w:rsid w:val="00080ADC"/>
    <w:rsid w:val="000922F7"/>
    <w:rsid w:val="000D1CB1"/>
    <w:rsid w:val="000E5215"/>
    <w:rsid w:val="000E59C0"/>
    <w:rsid w:val="000F4D20"/>
    <w:rsid w:val="001215ED"/>
    <w:rsid w:val="00180613"/>
    <w:rsid w:val="00181BDC"/>
    <w:rsid w:val="001C3399"/>
    <w:rsid w:val="001C67A4"/>
    <w:rsid w:val="001E2708"/>
    <w:rsid w:val="00206670"/>
    <w:rsid w:val="002132FE"/>
    <w:rsid w:val="00273247"/>
    <w:rsid w:val="00273287"/>
    <w:rsid w:val="0028793E"/>
    <w:rsid w:val="002879BA"/>
    <w:rsid w:val="002D6550"/>
    <w:rsid w:val="002E021E"/>
    <w:rsid w:val="002E0A1C"/>
    <w:rsid w:val="003013C1"/>
    <w:rsid w:val="00325FAA"/>
    <w:rsid w:val="0033198B"/>
    <w:rsid w:val="00337162"/>
    <w:rsid w:val="00347007"/>
    <w:rsid w:val="00370AF0"/>
    <w:rsid w:val="00376A47"/>
    <w:rsid w:val="003D514A"/>
    <w:rsid w:val="003E2B1A"/>
    <w:rsid w:val="003E7D49"/>
    <w:rsid w:val="003F06D5"/>
    <w:rsid w:val="003F5D16"/>
    <w:rsid w:val="00414231"/>
    <w:rsid w:val="004157EC"/>
    <w:rsid w:val="0044772E"/>
    <w:rsid w:val="004771E8"/>
    <w:rsid w:val="00480D43"/>
    <w:rsid w:val="00481C59"/>
    <w:rsid w:val="004871C8"/>
    <w:rsid w:val="004A5E6F"/>
    <w:rsid w:val="004B0E84"/>
    <w:rsid w:val="004D528D"/>
    <w:rsid w:val="004E68E2"/>
    <w:rsid w:val="00523752"/>
    <w:rsid w:val="00530396"/>
    <w:rsid w:val="00546B43"/>
    <w:rsid w:val="00563CC7"/>
    <w:rsid w:val="00570911"/>
    <w:rsid w:val="005A2BA4"/>
    <w:rsid w:val="005C3F10"/>
    <w:rsid w:val="005D11BF"/>
    <w:rsid w:val="005E3183"/>
    <w:rsid w:val="005F7917"/>
    <w:rsid w:val="00600DBC"/>
    <w:rsid w:val="00624B8A"/>
    <w:rsid w:val="00626690"/>
    <w:rsid w:val="00631378"/>
    <w:rsid w:val="006318C9"/>
    <w:rsid w:val="00644C80"/>
    <w:rsid w:val="00645D56"/>
    <w:rsid w:val="00656D1A"/>
    <w:rsid w:val="00674F54"/>
    <w:rsid w:val="00694FBB"/>
    <w:rsid w:val="006A1422"/>
    <w:rsid w:val="006A4A00"/>
    <w:rsid w:val="006D5550"/>
    <w:rsid w:val="007076FE"/>
    <w:rsid w:val="00734F7C"/>
    <w:rsid w:val="00744F98"/>
    <w:rsid w:val="007450D2"/>
    <w:rsid w:val="00763789"/>
    <w:rsid w:val="00766187"/>
    <w:rsid w:val="00772A72"/>
    <w:rsid w:val="00773A1A"/>
    <w:rsid w:val="00773F9B"/>
    <w:rsid w:val="007842F7"/>
    <w:rsid w:val="007C1B24"/>
    <w:rsid w:val="007E3A52"/>
    <w:rsid w:val="007F5708"/>
    <w:rsid w:val="00802F83"/>
    <w:rsid w:val="00813A7D"/>
    <w:rsid w:val="0081798D"/>
    <w:rsid w:val="00825C40"/>
    <w:rsid w:val="008437AC"/>
    <w:rsid w:val="008920E1"/>
    <w:rsid w:val="008A06EB"/>
    <w:rsid w:val="008B0AD3"/>
    <w:rsid w:val="008B16CA"/>
    <w:rsid w:val="008B2723"/>
    <w:rsid w:val="008B52C8"/>
    <w:rsid w:val="008B6770"/>
    <w:rsid w:val="008C78BD"/>
    <w:rsid w:val="008E63FB"/>
    <w:rsid w:val="0090406D"/>
    <w:rsid w:val="00916A08"/>
    <w:rsid w:val="0093522C"/>
    <w:rsid w:val="00952D26"/>
    <w:rsid w:val="009738D1"/>
    <w:rsid w:val="009A1249"/>
    <w:rsid w:val="009B3A7E"/>
    <w:rsid w:val="009C6903"/>
    <w:rsid w:val="00A04BCC"/>
    <w:rsid w:val="00A05FCC"/>
    <w:rsid w:val="00A16493"/>
    <w:rsid w:val="00A21F67"/>
    <w:rsid w:val="00A34A1A"/>
    <w:rsid w:val="00A40028"/>
    <w:rsid w:val="00A43A7C"/>
    <w:rsid w:val="00A821DB"/>
    <w:rsid w:val="00A8235B"/>
    <w:rsid w:val="00A84F81"/>
    <w:rsid w:val="00AA492B"/>
    <w:rsid w:val="00AA6C87"/>
    <w:rsid w:val="00AD143D"/>
    <w:rsid w:val="00AE212E"/>
    <w:rsid w:val="00AE2CEF"/>
    <w:rsid w:val="00AF2063"/>
    <w:rsid w:val="00AF6880"/>
    <w:rsid w:val="00B61331"/>
    <w:rsid w:val="00B72987"/>
    <w:rsid w:val="00B85E07"/>
    <w:rsid w:val="00B91315"/>
    <w:rsid w:val="00BA4763"/>
    <w:rsid w:val="00BB4E32"/>
    <w:rsid w:val="00BB5A9D"/>
    <w:rsid w:val="00BD7266"/>
    <w:rsid w:val="00BE3B1D"/>
    <w:rsid w:val="00BE5D33"/>
    <w:rsid w:val="00BF1251"/>
    <w:rsid w:val="00C15D95"/>
    <w:rsid w:val="00C5258E"/>
    <w:rsid w:val="00C56B14"/>
    <w:rsid w:val="00C74B04"/>
    <w:rsid w:val="00C86404"/>
    <w:rsid w:val="00C973F7"/>
    <w:rsid w:val="00CE2A0A"/>
    <w:rsid w:val="00D25195"/>
    <w:rsid w:val="00D44681"/>
    <w:rsid w:val="00D524AB"/>
    <w:rsid w:val="00D6263C"/>
    <w:rsid w:val="00D6716C"/>
    <w:rsid w:val="00D721C4"/>
    <w:rsid w:val="00D810AC"/>
    <w:rsid w:val="00D82938"/>
    <w:rsid w:val="00D85FCB"/>
    <w:rsid w:val="00D92A99"/>
    <w:rsid w:val="00DA2F8F"/>
    <w:rsid w:val="00DD45AB"/>
    <w:rsid w:val="00DF53E5"/>
    <w:rsid w:val="00E059A7"/>
    <w:rsid w:val="00E20AD4"/>
    <w:rsid w:val="00E26229"/>
    <w:rsid w:val="00E316BA"/>
    <w:rsid w:val="00E60C65"/>
    <w:rsid w:val="00E65296"/>
    <w:rsid w:val="00EB1750"/>
    <w:rsid w:val="00EC40A3"/>
    <w:rsid w:val="00EF3D65"/>
    <w:rsid w:val="00F15BDC"/>
    <w:rsid w:val="00F17E02"/>
    <w:rsid w:val="00F2081E"/>
    <w:rsid w:val="00F47F30"/>
    <w:rsid w:val="00F563FB"/>
    <w:rsid w:val="00FB2021"/>
    <w:rsid w:val="00FB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F29DF"/>
  <w15:chartTrackingRefBased/>
  <w15:docId w15:val="{51CAC970-1E0C-4D1A-819B-1705B005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AD4"/>
    <w:pPr>
      <w:spacing w:before="120" w:after="120"/>
    </w:pPr>
    <w:rPr>
      <w:snapToGrid w:val="0"/>
      <w:sz w:val="24"/>
    </w:rPr>
  </w:style>
  <w:style w:type="paragraph" w:styleId="Heading2">
    <w:name w:val="heading 2"/>
    <w:basedOn w:val="Normal"/>
    <w:next w:val="Normal"/>
    <w:qFormat/>
    <w:pPr>
      <w:keepNext/>
      <w:outlineLvl w:val="1"/>
    </w:pPr>
    <w:rPr>
      <w:rFonts w:ascii="Arial" w:hAnsi="Arial"/>
      <w:b/>
      <w:snapToGrid/>
      <w:sz w:val="28"/>
      <w:szCs w:val="24"/>
    </w:rPr>
  </w:style>
  <w:style w:type="paragraph" w:styleId="Heading3">
    <w:name w:val="heading 3"/>
    <w:basedOn w:val="Normal"/>
    <w:next w:val="Normal"/>
    <w:link w:val="Heading3Char"/>
    <w:semiHidden/>
    <w:unhideWhenUsed/>
    <w:qFormat/>
    <w:rsid w:val="00656D1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BodyTextIndent">
    <w:name w:val="Body Text Indent"/>
    <w:basedOn w:val="Normal"/>
    <w:pPr>
      <w:ind w:left="720"/>
    </w:pPr>
    <w:rPr>
      <w:rFonts w:ascii="Arial" w:hAnsi="Arial"/>
      <w:snapToGrid/>
    </w:rPr>
  </w:style>
  <w:style w:type="paragraph" w:styleId="Subtitle">
    <w:name w:val="Subtitle"/>
    <w:basedOn w:val="Normal"/>
    <w:qFormat/>
    <w:pPr>
      <w:jc w:val="center"/>
    </w:pPr>
    <w:rPr>
      <w:rFonts w:ascii="Arial" w:hAnsi="Arial"/>
      <w:b/>
      <w:i/>
    </w:rPr>
  </w:style>
  <w:style w:type="paragraph" w:styleId="BodyText">
    <w:name w:val="Body Text"/>
    <w:basedOn w:val="Normal"/>
    <w:rPr>
      <w:rFonts w:ascii="Arial" w:hAnsi="Arial"/>
      <w:snapToGrid/>
      <w:sz w:val="28"/>
      <w:szCs w:val="24"/>
    </w:rPr>
  </w:style>
  <w:style w:type="paragraph" w:styleId="BodyTextIndent2">
    <w:name w:val="Body Text Indent 2"/>
    <w:basedOn w:val="Normal"/>
    <w:pPr>
      <w:ind w:left="1440" w:hanging="720"/>
    </w:pPr>
    <w:rPr>
      <w:rFonts w:ascii="Arial" w:hAnsi="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8437AC"/>
    <w:pPr>
      <w:ind w:left="720"/>
    </w:pPr>
  </w:style>
  <w:style w:type="character" w:customStyle="1" w:styleId="HeaderChar">
    <w:name w:val="Header Char"/>
    <w:link w:val="Header"/>
    <w:uiPriority w:val="99"/>
    <w:rsid w:val="00523752"/>
    <w:rPr>
      <w:snapToGrid w:val="0"/>
      <w:sz w:val="24"/>
    </w:rPr>
  </w:style>
  <w:style w:type="paragraph" w:styleId="BalloonText">
    <w:name w:val="Balloon Text"/>
    <w:basedOn w:val="Normal"/>
    <w:link w:val="BalloonTextChar"/>
    <w:rsid w:val="00523752"/>
    <w:rPr>
      <w:rFonts w:ascii="Tahoma" w:hAnsi="Tahoma" w:cs="Tahoma"/>
      <w:sz w:val="16"/>
      <w:szCs w:val="16"/>
    </w:rPr>
  </w:style>
  <w:style w:type="character" w:customStyle="1" w:styleId="BalloonTextChar">
    <w:name w:val="Balloon Text Char"/>
    <w:link w:val="BalloonText"/>
    <w:rsid w:val="00523752"/>
    <w:rPr>
      <w:rFonts w:ascii="Tahoma" w:hAnsi="Tahoma" w:cs="Tahoma"/>
      <w:snapToGrid w:val="0"/>
      <w:sz w:val="16"/>
      <w:szCs w:val="16"/>
    </w:rPr>
  </w:style>
  <w:style w:type="paragraph" w:customStyle="1" w:styleId="Default">
    <w:name w:val="Default"/>
    <w:rsid w:val="00EC40A3"/>
    <w:pPr>
      <w:autoSpaceDE w:val="0"/>
      <w:autoSpaceDN w:val="0"/>
      <w:adjustRightInd w:val="0"/>
    </w:pPr>
    <w:rPr>
      <w:rFonts w:ascii="Arial" w:hAnsi="Arial" w:cs="Arial"/>
      <w:color w:val="000000"/>
      <w:sz w:val="24"/>
      <w:szCs w:val="24"/>
    </w:rPr>
  </w:style>
  <w:style w:type="character" w:styleId="CommentReference">
    <w:name w:val="annotation reference"/>
    <w:rsid w:val="004B0E84"/>
    <w:rPr>
      <w:sz w:val="16"/>
      <w:szCs w:val="16"/>
    </w:rPr>
  </w:style>
  <w:style w:type="paragraph" w:styleId="CommentText">
    <w:name w:val="annotation text"/>
    <w:basedOn w:val="Normal"/>
    <w:link w:val="CommentTextChar"/>
    <w:rsid w:val="004B0E84"/>
    <w:rPr>
      <w:sz w:val="20"/>
    </w:rPr>
  </w:style>
  <w:style w:type="character" w:customStyle="1" w:styleId="CommentTextChar">
    <w:name w:val="Comment Text Char"/>
    <w:link w:val="CommentText"/>
    <w:rsid w:val="004B0E84"/>
    <w:rPr>
      <w:snapToGrid w:val="0"/>
    </w:rPr>
  </w:style>
  <w:style w:type="paragraph" w:styleId="CommentSubject">
    <w:name w:val="annotation subject"/>
    <w:basedOn w:val="CommentText"/>
    <w:next w:val="CommentText"/>
    <w:link w:val="CommentSubjectChar"/>
    <w:rsid w:val="004B0E84"/>
    <w:rPr>
      <w:b/>
      <w:bCs/>
    </w:rPr>
  </w:style>
  <w:style w:type="character" w:customStyle="1" w:styleId="CommentSubjectChar">
    <w:name w:val="Comment Subject Char"/>
    <w:link w:val="CommentSubject"/>
    <w:rsid w:val="004B0E84"/>
    <w:rPr>
      <w:b/>
      <w:bCs/>
      <w:snapToGrid w:val="0"/>
    </w:rPr>
  </w:style>
  <w:style w:type="character" w:customStyle="1" w:styleId="Heading3Char">
    <w:name w:val="Heading 3 Char"/>
    <w:link w:val="Heading3"/>
    <w:semiHidden/>
    <w:rsid w:val="00656D1A"/>
    <w:rPr>
      <w:rFonts w:ascii="Calibri Light" w:eastAsia="Times New Roman" w:hAnsi="Calibri Light" w:cs="Times New Roman"/>
      <w:b/>
      <w:bCs/>
      <w:snapToGrid w:val="0"/>
      <w:sz w:val="26"/>
      <w:szCs w:val="26"/>
    </w:rPr>
  </w:style>
  <w:style w:type="table" w:styleId="TableGrid">
    <w:name w:val="Table Grid"/>
    <w:basedOn w:val="TableNormal"/>
    <w:rsid w:val="00624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E6BA9E9CA1348B6A15C68BEB53414" ma:contentTypeVersion="15" ma:contentTypeDescription="Create a new document." ma:contentTypeScope="" ma:versionID="a28937434f68c7af03cd51d9b75a930e">
  <xsd:schema xmlns:xsd="http://www.w3.org/2001/XMLSchema" xmlns:xs="http://www.w3.org/2001/XMLSchema" xmlns:p="http://schemas.microsoft.com/office/2006/metadata/properties" xmlns:ns2="f10af7b9-28c5-4861-84c8-83ffc010355d" xmlns:ns3="d7df8958-a30d-425e-a331-e7ccce1028aa" targetNamespace="http://schemas.microsoft.com/office/2006/metadata/properties" ma:root="true" ma:fieldsID="3c7dbcf2484aff098bfdb73bbdb48388" ns2:_="" ns3:_="">
    <xsd:import namespace="f10af7b9-28c5-4861-84c8-83ffc010355d"/>
    <xsd:import namespace="d7df8958-a30d-425e-a331-e7ccce1028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af7b9-28c5-4861-84c8-83ffc01035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f8958-a30d-425e-a331-e7ccce1028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d7df8958-a30d-425e-a331-e7ccce1028aa" xsi:nil="true"/>
    <SharedWithUsers xmlns="f10af7b9-28c5-4861-84c8-83ffc010355d">
      <UserInfo>
        <DisplayName/>
        <AccountId xsi:nil="true"/>
        <AccountType/>
      </UserInfo>
    </SharedWithUsers>
  </documentManagement>
</p:properties>
</file>

<file path=customXml/itemProps1.xml><?xml version="1.0" encoding="utf-8"?>
<ds:datastoreItem xmlns:ds="http://schemas.openxmlformats.org/officeDocument/2006/customXml" ds:itemID="{F9B23221-22D0-499E-A1B0-210F95676C72}"/>
</file>

<file path=customXml/itemProps2.xml><?xml version="1.0" encoding="utf-8"?>
<ds:datastoreItem xmlns:ds="http://schemas.openxmlformats.org/officeDocument/2006/customXml" ds:itemID="{39720461-D9C1-416A-AB5B-C9699126F8F1}">
  <ds:schemaRefs>
    <ds:schemaRef ds:uri="http://schemas.microsoft.com/office/2006/metadata/longProperties"/>
  </ds:schemaRefs>
</ds:datastoreItem>
</file>

<file path=customXml/itemProps3.xml><?xml version="1.0" encoding="utf-8"?>
<ds:datastoreItem xmlns:ds="http://schemas.openxmlformats.org/officeDocument/2006/customXml" ds:itemID="{9EE161F2-7B21-48DE-B264-5559CAF72C33}">
  <ds:schemaRefs>
    <ds:schemaRef ds:uri="http://schemas.microsoft.com/sharepoint/v3/contenttype/forms"/>
  </ds:schemaRefs>
</ds:datastoreItem>
</file>

<file path=customXml/itemProps4.xml><?xml version="1.0" encoding="utf-8"?>
<ds:datastoreItem xmlns:ds="http://schemas.openxmlformats.org/officeDocument/2006/customXml" ds:itemID="{BFD34315-D202-40F2-BE6D-F1053974BB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STRATEGIC HEALTH DEVELOPMENT CORPORATION</vt:lpstr>
    </vt:vector>
  </TitlesOfParts>
  <Company>SHDC</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HEALTH DEVELOPMENT CORPORATION</dc:title>
  <dc:subject/>
  <dc:creator>Al Karniwiecz</dc:creator>
  <cp:keywords/>
  <dc:description/>
  <cp:lastModifiedBy>Karen Ferland</cp:lastModifiedBy>
  <cp:revision>6</cp:revision>
  <cp:lastPrinted>2012-12-13T21:12:00Z</cp:lastPrinted>
  <dcterms:created xsi:type="dcterms:W3CDTF">2022-05-05T12:04:00Z</dcterms:created>
  <dcterms:modified xsi:type="dcterms:W3CDTF">2022-05-05T19:34:00Z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Rosie Fields</vt:lpwstr>
  </property>
  <property fmtid="{D5CDD505-2E9C-101B-9397-08002B2CF9AE}" pid="4" name="Order">
    <vt:lpwstr>131100.000000000</vt:lpwstr>
  </property>
  <property fmtid="{D5CDD505-2E9C-101B-9397-08002B2CF9AE}" pid="5" name="xd_ProgID">
    <vt:lpwstr/>
  </property>
  <property fmtid="{D5CDD505-2E9C-101B-9397-08002B2CF9AE}" pid="6" name="SharedWithUsers">
    <vt:lpwstr/>
  </property>
  <property fmtid="{D5CDD505-2E9C-101B-9397-08002B2CF9AE}" pid="7" name="display_urn:schemas-microsoft-com:office:office#Author">
    <vt:lpwstr>Rosie Fields</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0x010100E37E6BA9E9CA1348B6A15C68BEB53414</vt:lpwstr>
  </property>
  <property fmtid="{D5CDD505-2E9C-101B-9397-08002B2CF9AE}" pid="11" name="TriggerFlowInfo">
    <vt:lpwstr/>
  </property>
</Properties>
</file>